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1F" w:rsidRPr="00040125" w:rsidRDefault="00C8131F" w:rsidP="00040125">
      <w:pPr>
        <w:widowControl w:val="0"/>
        <w:jc w:val="right"/>
        <w:rPr>
          <w:rFonts w:eastAsia="Calibri"/>
          <w:sz w:val="24"/>
          <w:szCs w:val="24"/>
          <w:lang w:val="ru-RU" w:eastAsia="en-US"/>
        </w:rPr>
      </w:pPr>
      <w:bookmarkStart w:id="0" w:name="_Toc257551463"/>
      <w:bookmarkStart w:id="1" w:name="_Toc257551540"/>
      <w:bookmarkStart w:id="2" w:name="_Toc257551776"/>
      <w:r w:rsidRPr="00040125">
        <w:rPr>
          <w:rFonts w:eastAsia="Calibri"/>
          <w:sz w:val="24"/>
          <w:szCs w:val="24"/>
          <w:lang w:val="ru-RU" w:eastAsia="en-US"/>
        </w:rPr>
        <w:t>Приложение № 3.5</w:t>
      </w:r>
      <w:bookmarkEnd w:id="0"/>
      <w:bookmarkEnd w:id="1"/>
      <w:bookmarkEnd w:id="2"/>
      <w:r w:rsidRPr="00040125">
        <w:rPr>
          <w:rFonts w:eastAsia="Calibri"/>
          <w:sz w:val="24"/>
          <w:szCs w:val="24"/>
          <w:lang w:val="ru-RU" w:eastAsia="en-US"/>
        </w:rPr>
        <w:t>а</w:t>
      </w:r>
    </w:p>
    <w:p w:rsidR="00670863" w:rsidRPr="00040125" w:rsidRDefault="00670863" w:rsidP="00040125">
      <w:pPr>
        <w:widowControl w:val="0"/>
        <w:jc w:val="right"/>
        <w:rPr>
          <w:rFonts w:eastAsia="Calibri"/>
          <w:sz w:val="24"/>
          <w:szCs w:val="24"/>
          <w:lang w:val="ru-RU" w:eastAsia="en-US"/>
        </w:rPr>
      </w:pPr>
      <w:r w:rsidRPr="00040125">
        <w:rPr>
          <w:rFonts w:eastAsia="Calibri"/>
          <w:sz w:val="24"/>
          <w:szCs w:val="24"/>
          <w:lang w:val="ru-RU" w:eastAsia="en-US"/>
        </w:rPr>
        <w:t xml:space="preserve">к Программе идентификации </w:t>
      </w:r>
    </w:p>
    <w:p w:rsidR="00670863" w:rsidRPr="00040125" w:rsidRDefault="00670863" w:rsidP="00040125">
      <w:pPr>
        <w:widowControl w:val="0"/>
        <w:jc w:val="right"/>
        <w:rPr>
          <w:rFonts w:eastAsia="Calibri"/>
          <w:sz w:val="24"/>
          <w:szCs w:val="24"/>
          <w:lang w:val="ru-RU" w:eastAsia="en-US"/>
        </w:rPr>
      </w:pPr>
      <w:r w:rsidRPr="00040125">
        <w:rPr>
          <w:rFonts w:eastAsia="Calibri"/>
          <w:sz w:val="24"/>
          <w:szCs w:val="24"/>
          <w:lang w:val="ru-RU" w:eastAsia="en-US"/>
        </w:rPr>
        <w:t>Банком клиента, представителя клиента,</w:t>
      </w:r>
    </w:p>
    <w:p w:rsidR="00D35795" w:rsidRDefault="00670863" w:rsidP="00040125">
      <w:pPr>
        <w:widowControl w:val="0"/>
        <w:jc w:val="right"/>
        <w:rPr>
          <w:rFonts w:eastAsia="Calibri"/>
          <w:sz w:val="24"/>
          <w:szCs w:val="24"/>
          <w:lang w:val="en-US" w:eastAsia="en-US"/>
        </w:rPr>
      </w:pPr>
      <w:r w:rsidRPr="00040125">
        <w:rPr>
          <w:rFonts w:eastAsia="Calibri"/>
          <w:sz w:val="24"/>
          <w:szCs w:val="24"/>
          <w:lang w:val="ru-RU" w:eastAsia="en-US"/>
        </w:rPr>
        <w:t xml:space="preserve">выгодоприобретателя, </w:t>
      </w:r>
      <w:proofErr w:type="spellStart"/>
      <w:r w:rsidRPr="00040125">
        <w:rPr>
          <w:rFonts w:eastAsia="Calibri"/>
          <w:sz w:val="24"/>
          <w:szCs w:val="24"/>
          <w:lang w:val="ru-RU" w:eastAsia="en-US"/>
        </w:rPr>
        <w:t>бенефициарного</w:t>
      </w:r>
      <w:proofErr w:type="spellEnd"/>
      <w:r w:rsidRPr="00040125">
        <w:rPr>
          <w:rFonts w:eastAsia="Calibri"/>
          <w:sz w:val="24"/>
          <w:szCs w:val="24"/>
          <w:lang w:val="ru-RU" w:eastAsia="en-US"/>
        </w:rPr>
        <w:t xml:space="preserve"> владельца</w:t>
      </w:r>
    </w:p>
    <w:p w:rsidR="00040125" w:rsidRPr="00040125" w:rsidRDefault="00040125" w:rsidP="00040125">
      <w:pPr>
        <w:widowControl w:val="0"/>
        <w:jc w:val="right"/>
        <w:rPr>
          <w:lang w:val="en-US"/>
        </w:rPr>
      </w:pPr>
    </w:p>
    <w:tbl>
      <w:tblPr>
        <w:tblpPr w:leftFromText="180" w:rightFromText="180" w:vertAnchor="text" w:tblpX="6" w:tblpY="22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2"/>
      </w:tblGrid>
      <w:tr w:rsidR="00D35795" w:rsidRPr="004F6D47" w:rsidTr="0000475F">
        <w:trPr>
          <w:cantSplit/>
          <w:trHeight w:val="321"/>
        </w:trPr>
        <w:tc>
          <w:tcPr>
            <w:tcW w:w="9782" w:type="dxa"/>
            <w:gridSpan w:val="2"/>
            <w:shd w:val="clear" w:color="auto" w:fill="D9D9D9"/>
          </w:tcPr>
          <w:p w:rsidR="00D35795" w:rsidRPr="00040125" w:rsidRDefault="00D35795" w:rsidP="0000475F">
            <w:pPr>
              <w:widowControl w:val="0"/>
              <w:rPr>
                <w:b/>
                <w:bCs/>
                <w:lang w:val="ru-RU"/>
              </w:rPr>
            </w:pPr>
          </w:p>
          <w:p w:rsidR="00D35795" w:rsidRPr="00040125" w:rsidRDefault="00D35795" w:rsidP="0000475F">
            <w:pPr>
              <w:widowControl w:val="0"/>
              <w:rPr>
                <w:b/>
                <w:bCs/>
                <w:lang w:val="ru-RU"/>
              </w:rPr>
            </w:pPr>
            <w:r w:rsidRPr="00040125">
              <w:rPr>
                <w:b/>
                <w:bCs/>
                <w:lang w:val="ru-RU"/>
              </w:rPr>
              <w:t xml:space="preserve">   </w:t>
            </w:r>
            <w:r w:rsidR="005C2917" w:rsidRPr="00040125">
              <w:rPr>
                <w:b/>
                <w:bCs/>
                <w:lang w:val="ru-RU"/>
              </w:rPr>
              <w:t xml:space="preserve">                          </w:t>
            </w:r>
            <w:r w:rsidR="008009BC" w:rsidRPr="00040125">
              <w:rPr>
                <w:b/>
                <w:bCs/>
                <w:lang w:val="ru-RU"/>
              </w:rPr>
              <w:t xml:space="preserve">                                         </w:t>
            </w:r>
            <w:r w:rsidRPr="00040125">
              <w:rPr>
                <w:b/>
                <w:bCs/>
                <w:lang w:val="ru-RU"/>
              </w:rPr>
              <w:t xml:space="preserve">Информационные сведения Клиента </w:t>
            </w:r>
          </w:p>
          <w:p w:rsidR="009C3FA7" w:rsidRPr="00040125" w:rsidRDefault="009C3FA7" w:rsidP="0000475F">
            <w:pPr>
              <w:widowControl w:val="0"/>
              <w:suppressAutoHyphens/>
              <w:jc w:val="center"/>
              <w:rPr>
                <w:rFonts w:eastAsia="Arial"/>
                <w:b/>
                <w:i/>
                <w:sz w:val="24"/>
                <w:lang w:val="ru-RU"/>
              </w:rPr>
            </w:pPr>
            <w:r w:rsidRPr="00040125">
              <w:rPr>
                <w:rFonts w:eastAsia="Arial"/>
                <w:i/>
                <w:sz w:val="24"/>
                <w:lang w:val="ru-RU"/>
              </w:rPr>
              <w:t xml:space="preserve">Заполнение всех граф </w:t>
            </w:r>
            <w:r w:rsidRPr="00040125">
              <w:rPr>
                <w:rFonts w:eastAsia="Arial"/>
                <w:b/>
                <w:i/>
                <w:sz w:val="24"/>
                <w:u w:val="single"/>
                <w:lang w:val="ru-RU"/>
              </w:rPr>
              <w:t>ОБЯЗАТЕЛЬНО</w:t>
            </w:r>
            <w:r w:rsidRPr="00040125">
              <w:rPr>
                <w:rFonts w:eastAsia="Arial"/>
                <w:b/>
                <w:i/>
                <w:sz w:val="24"/>
                <w:lang w:val="ru-RU"/>
              </w:rPr>
              <w:t>,</w:t>
            </w:r>
          </w:p>
          <w:p w:rsidR="00D35795" w:rsidRPr="00040125" w:rsidRDefault="009C3FA7" w:rsidP="0000475F">
            <w:pPr>
              <w:widowControl w:val="0"/>
              <w:rPr>
                <w:lang w:val="ru-RU"/>
              </w:rPr>
            </w:pPr>
            <w:r w:rsidRPr="00040125">
              <w:rPr>
                <w:i/>
                <w:sz w:val="22"/>
                <w:szCs w:val="22"/>
                <w:lang w:val="ru-RU" w:eastAsia="ar-SA"/>
              </w:rPr>
              <w:t>(в случае отсутствия сведений в графе проставляется -</w:t>
            </w:r>
            <w:r w:rsidR="00653C53" w:rsidRPr="00040125">
              <w:rPr>
                <w:i/>
                <w:sz w:val="22"/>
                <w:szCs w:val="22"/>
                <w:lang w:val="ru-RU" w:eastAsia="ar-SA"/>
              </w:rPr>
              <w:t xml:space="preserve"> </w:t>
            </w:r>
            <w:r w:rsidRPr="00040125">
              <w:rPr>
                <w:b/>
                <w:i/>
                <w:sz w:val="22"/>
                <w:szCs w:val="22"/>
                <w:lang w:val="ru-RU" w:eastAsia="ar-SA"/>
              </w:rPr>
              <w:t xml:space="preserve">«отсутствует» </w:t>
            </w:r>
            <w:r w:rsidRPr="00040125">
              <w:rPr>
                <w:i/>
                <w:sz w:val="22"/>
                <w:szCs w:val="22"/>
                <w:lang w:val="ru-RU" w:eastAsia="ar-SA"/>
              </w:rPr>
              <w:t>или прочерк</w:t>
            </w:r>
            <w:proofErr w:type="gramStart"/>
            <w:r w:rsidRPr="00040125">
              <w:rPr>
                <w:b/>
                <w:i/>
                <w:sz w:val="22"/>
                <w:szCs w:val="22"/>
                <w:lang w:val="ru-RU" w:eastAsia="ar-SA"/>
              </w:rPr>
              <w:t xml:space="preserve"> </w:t>
            </w:r>
            <w:r w:rsidRPr="00040125">
              <w:rPr>
                <w:i/>
                <w:sz w:val="22"/>
                <w:szCs w:val="22"/>
                <w:lang w:val="ru-RU" w:eastAsia="ar-SA"/>
              </w:rPr>
              <w:t>)</w:t>
            </w:r>
            <w:proofErr w:type="gramEnd"/>
          </w:p>
        </w:tc>
      </w:tr>
      <w:tr w:rsidR="00D35795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D35795" w:rsidRPr="00040125" w:rsidRDefault="00D35795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Полное  наименование клиента</w:t>
            </w:r>
            <w:r w:rsidR="005C2917" w:rsidRPr="00040125">
              <w:rPr>
                <w:b/>
                <w:lang w:val="ru-RU"/>
              </w:rPr>
              <w:t xml:space="preserve"> (ИНН)</w:t>
            </w:r>
          </w:p>
          <w:p w:rsidR="00D35795" w:rsidRPr="00040125" w:rsidRDefault="00D35795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i/>
                <w:lang w:val="ru-RU"/>
              </w:rPr>
              <w:t>(Указывается полное официальное наим</w:t>
            </w:r>
            <w:r w:rsidRPr="00040125">
              <w:rPr>
                <w:i/>
                <w:lang w:val="ru-RU"/>
              </w:rPr>
              <w:t>е</w:t>
            </w:r>
            <w:r w:rsidRPr="00040125">
              <w:rPr>
                <w:i/>
                <w:lang w:val="ru-RU"/>
              </w:rPr>
              <w:t>нование организации</w:t>
            </w:r>
            <w:r w:rsidR="00F662F2" w:rsidRPr="00040125">
              <w:rPr>
                <w:i/>
                <w:lang w:val="ru-RU"/>
              </w:rPr>
              <w:t xml:space="preserve"> (ИП)</w:t>
            </w:r>
            <w:r w:rsidRPr="00040125">
              <w:rPr>
                <w:i/>
                <w:lang w:val="ru-RU"/>
              </w:rPr>
              <w:t>, согласно учр</w:t>
            </w:r>
            <w:r w:rsidRPr="00040125">
              <w:rPr>
                <w:i/>
                <w:lang w:val="ru-RU"/>
              </w:rPr>
              <w:t>е</w:t>
            </w:r>
            <w:r w:rsidRPr="00040125">
              <w:rPr>
                <w:i/>
                <w:lang w:val="ru-RU"/>
              </w:rPr>
              <w:t>дительным документам).</w:t>
            </w:r>
          </w:p>
        </w:tc>
        <w:tc>
          <w:tcPr>
            <w:tcW w:w="5812" w:type="dxa"/>
            <w:shd w:val="clear" w:color="auto" w:fill="auto"/>
          </w:tcPr>
          <w:p w:rsidR="00D35795" w:rsidRPr="00040125" w:rsidRDefault="00D35795" w:rsidP="0000475F">
            <w:pPr>
              <w:widowControl w:val="0"/>
              <w:rPr>
                <w:i/>
                <w:lang w:val="en-US"/>
              </w:rPr>
            </w:pPr>
            <w:r w:rsidRPr="00040125">
              <w:rPr>
                <w:i/>
                <w:lang w:val="ru-RU"/>
              </w:rPr>
              <w:t>___________________________________________________________________________________________________________________________________________________</w:t>
            </w:r>
          </w:p>
          <w:p w:rsidR="00D35795" w:rsidRPr="00040125" w:rsidRDefault="00D35795" w:rsidP="0000475F">
            <w:pPr>
              <w:widowControl w:val="0"/>
              <w:rPr>
                <w:lang w:val="ru-RU"/>
              </w:rPr>
            </w:pPr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spacing w:before="2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Адрес фактического местонахождения</w:t>
            </w:r>
          </w:p>
          <w:p w:rsidR="005C2917" w:rsidRPr="00040125" w:rsidRDefault="005C2917" w:rsidP="0000475F">
            <w:pPr>
              <w:widowControl w:val="0"/>
              <w:spacing w:before="20"/>
              <w:jc w:val="both"/>
              <w:rPr>
                <w:b/>
                <w:lang w:val="ru-RU"/>
              </w:rPr>
            </w:pPr>
            <w:r w:rsidRPr="00040125">
              <w:rPr>
                <w:lang w:val="ru-RU"/>
              </w:rPr>
              <w:t>(Указывается адрес согласно  подтвержд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ющим  документам фактического прису</w:t>
            </w:r>
            <w:r w:rsidRPr="00040125">
              <w:rPr>
                <w:lang w:val="ru-RU"/>
              </w:rPr>
              <w:t>т</w:t>
            </w:r>
            <w:r w:rsidRPr="00040125">
              <w:rPr>
                <w:lang w:val="ru-RU"/>
              </w:rPr>
              <w:t>ствия по своему местонахождению)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lang w:val="ru-RU"/>
              </w:rPr>
              <w:t>Адрес фактического местонахождения совпадает с адресом указанным в Учредительных документах (юридическим адр</w:t>
            </w:r>
            <w:r w:rsidRPr="00040125">
              <w:rPr>
                <w:lang w:val="ru-RU"/>
              </w:rPr>
              <w:t>е</w:t>
            </w:r>
            <w:r w:rsidRPr="00040125">
              <w:rPr>
                <w:lang w:val="ru-RU"/>
              </w:rPr>
              <w:t>сом).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lang w:val="ru-RU"/>
              </w:rPr>
              <w:t>Иной _________________________________________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i/>
                <w:lang w:val="en-US"/>
              </w:rPr>
            </w:pPr>
            <w:r w:rsidRPr="00040125">
              <w:rPr>
                <w:lang w:val="ru-RU"/>
              </w:rPr>
              <w:t>_________________________________________________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spacing w:before="2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Почтовый адрес</w:t>
            </w:r>
          </w:p>
          <w:p w:rsidR="005C2917" w:rsidRPr="00040125" w:rsidRDefault="005C2917" w:rsidP="0000475F">
            <w:pPr>
              <w:widowControl w:val="0"/>
              <w:spacing w:before="20"/>
              <w:jc w:val="both"/>
              <w:rPr>
                <w:lang w:val="ru-RU"/>
              </w:rPr>
            </w:pPr>
            <w:r w:rsidRPr="00040125">
              <w:rPr>
                <w:lang w:val="ru-RU"/>
              </w:rPr>
              <w:t>(Указывается адрес для получения почт</w:t>
            </w:r>
            <w:r w:rsidRPr="00040125">
              <w:rPr>
                <w:lang w:val="ru-RU"/>
              </w:rPr>
              <w:t>о</w:t>
            </w:r>
            <w:r w:rsidRPr="00040125">
              <w:rPr>
                <w:lang w:val="ru-RU"/>
              </w:rPr>
              <w:t>вой корреспонденции)</w:t>
            </w:r>
          </w:p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lang w:val="ru-RU"/>
              </w:rPr>
              <w:t>Почтовый адрес совпадает с адресом,  указанным в Учред</w:t>
            </w:r>
            <w:r w:rsidRPr="00040125">
              <w:rPr>
                <w:lang w:val="ru-RU"/>
              </w:rPr>
              <w:t>и</w:t>
            </w:r>
            <w:r w:rsidRPr="00040125">
              <w:rPr>
                <w:lang w:val="ru-RU"/>
              </w:rPr>
              <w:t>тельных документах (юридическим адресом).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lang w:val="ru-RU"/>
              </w:rPr>
              <w:t>Иной _________________________________________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lang w:val="en-US"/>
              </w:rPr>
            </w:pPr>
            <w:r w:rsidRPr="00040125">
              <w:rPr>
                <w:lang w:val="ru-RU"/>
              </w:rPr>
              <w:t>_________________________________________________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</w:p>
        </w:tc>
      </w:tr>
      <w:tr w:rsidR="005C2917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Постоянно действующий орган управл</w:t>
            </w:r>
            <w:r w:rsidRPr="00040125">
              <w:rPr>
                <w:b/>
                <w:lang w:val="ru-RU"/>
              </w:rPr>
              <w:t>е</w:t>
            </w:r>
            <w:r w:rsidRPr="00040125">
              <w:rPr>
                <w:b/>
                <w:lang w:val="ru-RU"/>
              </w:rPr>
              <w:t>ния, иной орган или лицо, которые им</w:t>
            </w:r>
            <w:r w:rsidRPr="00040125">
              <w:rPr>
                <w:b/>
                <w:lang w:val="ru-RU"/>
              </w:rPr>
              <w:t>е</w:t>
            </w:r>
            <w:r w:rsidRPr="00040125">
              <w:rPr>
                <w:b/>
                <w:lang w:val="ru-RU"/>
              </w:rPr>
              <w:t>ют право действовать от имени юрид</w:t>
            </w:r>
            <w:r w:rsidRPr="00040125">
              <w:rPr>
                <w:b/>
                <w:lang w:val="ru-RU"/>
              </w:rPr>
              <w:t>и</w:t>
            </w:r>
            <w:r w:rsidRPr="00040125">
              <w:rPr>
                <w:b/>
                <w:lang w:val="ru-RU"/>
              </w:rPr>
              <w:t>ческого лица без доверенности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b/>
                <w:lang w:val="ru-RU"/>
              </w:rPr>
              <w:t xml:space="preserve">Присутствует по местонахождению юридического лица  </w:t>
            </w:r>
          </w:p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b/>
                <w:lang w:val="ru-RU"/>
              </w:rPr>
              <w:t xml:space="preserve"> Отсутствует  по местонахождению юридического лица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</w:p>
        </w:tc>
      </w:tr>
      <w:tr w:rsidR="005C2917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Сведения о величине зарегистрирова</w:t>
            </w:r>
            <w:r w:rsidRPr="00040125">
              <w:rPr>
                <w:b/>
                <w:lang w:val="ru-RU"/>
              </w:rPr>
              <w:t>н</w:t>
            </w:r>
            <w:r w:rsidRPr="00040125">
              <w:rPr>
                <w:b/>
                <w:lang w:val="ru-RU"/>
              </w:rPr>
              <w:t>ного и оплаченного уставного (складо</w:t>
            </w:r>
            <w:r w:rsidRPr="00040125">
              <w:rPr>
                <w:b/>
                <w:lang w:val="ru-RU"/>
              </w:rPr>
              <w:t>ч</w:t>
            </w:r>
            <w:r w:rsidRPr="00040125">
              <w:rPr>
                <w:b/>
                <w:lang w:val="ru-RU"/>
              </w:rPr>
              <w:t>ного) капитала или величине уставного фонда, имущества.</w:t>
            </w:r>
          </w:p>
          <w:p w:rsidR="005C2917" w:rsidRPr="00040125" w:rsidRDefault="005C2917" w:rsidP="0000475F">
            <w:pPr>
              <w:widowControl w:val="0"/>
              <w:jc w:val="both"/>
              <w:rPr>
                <w:b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shd w:val="clear" w:color="auto" w:fill="FFFFFF"/>
              <w:spacing w:line="269" w:lineRule="exact"/>
              <w:rPr>
                <w:lang w:val="ru-RU"/>
              </w:rPr>
            </w:pPr>
            <w:r w:rsidRPr="00040125">
              <w:rPr>
                <w:b/>
                <w:lang w:val="ru-RU"/>
              </w:rPr>
              <w:t xml:space="preserve">Зарегистрированный </w:t>
            </w:r>
            <w:r w:rsidRPr="00040125">
              <w:rPr>
                <w:lang w:val="ru-RU"/>
              </w:rPr>
              <w:t>_____________________________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Оплаченный</w:t>
            </w:r>
            <w:r w:rsidRPr="00040125">
              <w:rPr>
                <w:snapToGrid w:val="0"/>
                <w:lang w:val="ru-RU"/>
              </w:rPr>
              <w:t xml:space="preserve"> ____________________________________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16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>Денежными средствами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16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>Имуществом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16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>Иное _________________________________________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sz w:val="22"/>
                <w:lang w:val="ru-RU"/>
              </w:rPr>
            </w:pPr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Сведения о лицензиях (свидетельствах) на право осуществления деятельности, подлежащей лицензированию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16"/>
                <w:lang w:val="ru-RU"/>
              </w:rPr>
              <w:t xml:space="preserve"> </w:t>
            </w:r>
            <w:r w:rsidRPr="00040125">
              <w:rPr>
                <w:b/>
                <w:snapToGrid w:val="0"/>
                <w:lang w:val="ru-RU"/>
              </w:rPr>
              <w:t>Имеем _______________________________________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_________________________________________________</w:t>
            </w:r>
          </w:p>
          <w:p w:rsidR="005C2917" w:rsidRPr="00040125" w:rsidRDefault="005C2917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_________________________________________________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16"/>
                <w:lang w:val="ru-RU"/>
              </w:rPr>
              <w:t xml:space="preserve"> </w:t>
            </w:r>
            <w:r w:rsidRPr="00040125">
              <w:rPr>
                <w:b/>
                <w:lang w:val="ru-RU"/>
              </w:rPr>
              <w:t>Не имеем</w:t>
            </w:r>
          </w:p>
        </w:tc>
      </w:tr>
      <w:tr w:rsidR="00D35795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D35795" w:rsidRPr="00040125" w:rsidRDefault="00D35795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Основные виды деятельности (указать коды ОКВЭД</w:t>
            </w:r>
            <w:r w:rsidR="008009BC" w:rsidRPr="00040125">
              <w:rPr>
                <w:b/>
                <w:lang w:val="ru-RU"/>
              </w:rPr>
              <w:t>, по которым осуществл</w:t>
            </w:r>
            <w:r w:rsidR="008009BC" w:rsidRPr="00040125">
              <w:rPr>
                <w:b/>
                <w:lang w:val="ru-RU"/>
              </w:rPr>
              <w:t>я</w:t>
            </w:r>
            <w:r w:rsidR="008009BC" w:rsidRPr="00040125">
              <w:rPr>
                <w:b/>
                <w:lang w:val="ru-RU"/>
              </w:rPr>
              <w:t>ется финансово-хозяйственная деятел</w:t>
            </w:r>
            <w:r w:rsidR="008009BC" w:rsidRPr="00040125">
              <w:rPr>
                <w:b/>
                <w:lang w:val="ru-RU"/>
              </w:rPr>
              <w:t>ь</w:t>
            </w:r>
            <w:r w:rsidR="008009BC" w:rsidRPr="00040125">
              <w:rPr>
                <w:b/>
                <w:lang w:val="ru-RU"/>
              </w:rPr>
              <w:t xml:space="preserve">ность </w:t>
            </w:r>
            <w:r w:rsidR="00F662F2" w:rsidRPr="00040125">
              <w:rPr>
                <w:b/>
                <w:lang w:val="ru-RU"/>
              </w:rPr>
              <w:t>организации (ИП)</w:t>
            </w:r>
            <w:r w:rsidRPr="00040125">
              <w:rPr>
                <w:b/>
                <w:lang w:val="ru-RU"/>
              </w:rPr>
              <w:t>, в том числе производимые</w:t>
            </w:r>
            <w:r w:rsidR="005C2917" w:rsidRPr="00040125">
              <w:rPr>
                <w:b/>
                <w:lang w:val="ru-RU"/>
              </w:rPr>
              <w:t xml:space="preserve">/продаваемые </w:t>
            </w:r>
            <w:r w:rsidRPr="00040125">
              <w:rPr>
                <w:b/>
                <w:lang w:val="ru-RU"/>
              </w:rPr>
              <w:t>товары, выполняемые  работы, предоставляемые услуги</w:t>
            </w:r>
            <w:r w:rsidR="00F662F2" w:rsidRPr="00040125">
              <w:rPr>
                <w:b/>
                <w:lang w:val="ru-RU"/>
              </w:rPr>
              <w:t>)</w:t>
            </w:r>
          </w:p>
          <w:p w:rsidR="00D35795" w:rsidRPr="00040125" w:rsidRDefault="00D35795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lang w:val="ru-RU"/>
              </w:rPr>
              <w:t>*В случае наличия нескольких допустимых кодов по ОКВЭД, указываются все коды, которые клиент допускает использовать в своей деятельности.</w:t>
            </w:r>
          </w:p>
        </w:tc>
        <w:tc>
          <w:tcPr>
            <w:tcW w:w="5812" w:type="dxa"/>
            <w:shd w:val="clear" w:color="auto" w:fill="auto"/>
          </w:tcPr>
          <w:p w:rsidR="00D35795" w:rsidRPr="00040125" w:rsidRDefault="00D35795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Основной:</w:t>
            </w:r>
            <w:r w:rsidRPr="00040125">
              <w:rPr>
                <w:snapToGrid w:val="0"/>
                <w:lang w:val="ru-RU"/>
              </w:rPr>
              <w:t xml:space="preserve">  </w:t>
            </w:r>
          </w:p>
          <w:p w:rsidR="00D35795" w:rsidRPr="00040125" w:rsidRDefault="00D35795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Код по ОКВЭД ___________________________________ __________________________________________________________________________________________________</w:t>
            </w:r>
          </w:p>
          <w:p w:rsidR="00D35795" w:rsidRPr="00040125" w:rsidRDefault="00D35795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</w:p>
          <w:p w:rsidR="00D35795" w:rsidRPr="00040125" w:rsidRDefault="008009BC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Допустимые</w:t>
            </w:r>
            <w:r w:rsidR="00D35795" w:rsidRPr="00040125">
              <w:rPr>
                <w:b/>
                <w:snapToGrid w:val="0"/>
                <w:lang w:val="ru-RU"/>
              </w:rPr>
              <w:t>*:</w:t>
            </w:r>
            <w:r w:rsidR="00D35795" w:rsidRPr="00040125">
              <w:rPr>
                <w:snapToGrid w:val="0"/>
                <w:lang w:val="ru-RU"/>
              </w:rPr>
              <w:t xml:space="preserve">  </w:t>
            </w:r>
          </w:p>
          <w:p w:rsidR="00D35795" w:rsidRPr="00040125" w:rsidRDefault="00D35795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Код по ОКВЭД ___________________________________ __________________________________________________________________________________________________</w:t>
            </w:r>
          </w:p>
          <w:p w:rsidR="00D35795" w:rsidRPr="00040125" w:rsidRDefault="00D35795" w:rsidP="0000475F">
            <w:pPr>
              <w:widowControl w:val="0"/>
              <w:snapToGrid w:val="0"/>
              <w:rPr>
                <w:snapToGrid w:val="0"/>
                <w:sz w:val="22"/>
                <w:lang w:val="ru-RU"/>
              </w:rPr>
            </w:pPr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Дата начала фактической деятельности с момента создания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 xml:space="preserve">________________________ </w:t>
            </w:r>
            <w:proofErr w:type="gramStart"/>
            <w:r w:rsidRPr="00040125">
              <w:rPr>
                <w:b/>
                <w:lang w:val="ru-RU"/>
              </w:rPr>
              <w:t>г</w:t>
            </w:r>
            <w:proofErr w:type="gramEnd"/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 xml:space="preserve">Штатная численность персонала  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b/>
                <w:lang w:val="ru-RU"/>
              </w:rPr>
              <w:t>______________________чел</w:t>
            </w:r>
          </w:p>
        </w:tc>
      </w:tr>
      <w:tr w:rsidR="005C2917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lastRenderedPageBreak/>
              <w:t>Цели установления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Обращение за кредитом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Обращение за банковской гарантией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Тарифы комиссионного вознаграждения по операциям юр</w:t>
            </w:r>
            <w:r w:rsidRPr="00040125">
              <w:rPr>
                <w:lang w:val="ru-RU"/>
              </w:rPr>
              <w:t>и</w:t>
            </w:r>
            <w:r w:rsidRPr="00040125">
              <w:rPr>
                <w:lang w:val="ru-RU"/>
              </w:rPr>
              <w:t>дических лиц и индивидуальных предпринимателей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Проведение операций по системе Банк-Клиент</w:t>
            </w:r>
          </w:p>
          <w:p w:rsidR="009C3FA7" w:rsidRPr="00040125" w:rsidRDefault="009C3FA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Расчетно-кассовое обслуживание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Иное (указать)___________________________________</w:t>
            </w:r>
          </w:p>
          <w:p w:rsidR="005C2917" w:rsidRPr="00040125" w:rsidRDefault="005C2917" w:rsidP="0000475F">
            <w:pPr>
              <w:widowControl w:val="0"/>
              <w:rPr>
                <w:lang w:val="ru-RU"/>
              </w:rPr>
            </w:pPr>
          </w:p>
        </w:tc>
      </w:tr>
      <w:tr w:rsidR="005C291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lang w:val="ru-RU" w:eastAsia="en-US"/>
              </w:rPr>
            </w:pPr>
            <w:r w:rsidRPr="00040125">
              <w:rPr>
                <w:b/>
                <w:lang w:val="ru-RU"/>
              </w:rPr>
              <w:t xml:space="preserve">Цели использования счета 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040125">
              <w:rPr>
                <w:i/>
                <w:iCs/>
                <w:szCs w:val="16"/>
                <w:lang w:val="ru-RU"/>
              </w:rPr>
              <w:t>(предполагаемый характер деловых отн</w:t>
            </w:r>
            <w:r w:rsidRPr="00040125">
              <w:rPr>
                <w:i/>
                <w:iCs/>
                <w:szCs w:val="16"/>
                <w:lang w:val="ru-RU"/>
              </w:rPr>
              <w:t>о</w:t>
            </w:r>
            <w:r w:rsidRPr="00040125">
              <w:rPr>
                <w:i/>
                <w:iCs/>
                <w:szCs w:val="16"/>
                <w:lang w:val="ru-RU"/>
              </w:rPr>
              <w:t xml:space="preserve">шений </w:t>
            </w:r>
            <w:r w:rsidR="00F662F2" w:rsidRPr="00040125">
              <w:rPr>
                <w:i/>
                <w:iCs/>
                <w:szCs w:val="16"/>
                <w:lang w:val="ru-RU"/>
              </w:rPr>
              <w:t>организации (ИП)</w:t>
            </w:r>
            <w:r w:rsidRPr="00040125">
              <w:rPr>
                <w:i/>
                <w:iCs/>
                <w:szCs w:val="16"/>
                <w:lang w:val="ru-RU"/>
              </w:rPr>
              <w:t xml:space="preserve"> с Банком)</w:t>
            </w:r>
          </w:p>
        </w:tc>
        <w:tc>
          <w:tcPr>
            <w:tcW w:w="5812" w:type="dxa"/>
            <w:shd w:val="clear" w:color="auto" w:fill="auto"/>
          </w:tcPr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Ведение безналичных расчетов в рублях с контрагентами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Ведение безналичных расчетов в иностранной валюте с контрагентами (указать направление ВЭД, возможных конт</w:t>
            </w:r>
            <w:r w:rsidRPr="00040125">
              <w:rPr>
                <w:lang w:val="ru-RU"/>
              </w:rPr>
              <w:t>р</w:t>
            </w:r>
            <w:r w:rsidRPr="00040125">
              <w:rPr>
                <w:lang w:val="ru-RU"/>
              </w:rPr>
              <w:t>агентов, реквизиты контрагентов, банковские реквиз</w:t>
            </w:r>
            <w:r w:rsidRPr="00040125">
              <w:rPr>
                <w:lang w:val="ru-RU"/>
              </w:rPr>
              <w:t>и</w:t>
            </w:r>
            <w:r w:rsidRPr="00040125">
              <w:rPr>
                <w:lang w:val="ru-RU"/>
              </w:rPr>
              <w:t>ты)_____________________________________________________________________________________________________________________________________________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Проведение операций с наличными денежными средствами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Проведение операций по покупке/продаже иностранной в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люты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Безналичное перечисление на заработную плату (в случае п</w:t>
            </w:r>
            <w:r w:rsidRPr="00040125">
              <w:rPr>
                <w:lang w:val="ru-RU"/>
              </w:rPr>
              <w:t>е</w:t>
            </w:r>
            <w:r w:rsidRPr="00040125">
              <w:rPr>
                <w:lang w:val="ru-RU"/>
              </w:rPr>
              <w:t>речислений через другую кредитную организацию, указать наименование кредитной организации и номер счета)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lang w:val="ru-RU"/>
              </w:rPr>
              <w:t>____________________________________________________________________________________________________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Безналичное перечисление налогов и других обязательных платежей в бюджетную систему Российской Федерации (в сл</w:t>
            </w:r>
            <w:r w:rsidRPr="00040125">
              <w:rPr>
                <w:lang w:val="ru-RU"/>
              </w:rPr>
              <w:t>у</w:t>
            </w:r>
            <w:r w:rsidRPr="00040125">
              <w:rPr>
                <w:lang w:val="ru-RU"/>
              </w:rPr>
              <w:t>чае перечислений через другую кредитную организацию, ук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зать наименование кредитной организации и номер счета)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lang w:val="ru-RU"/>
              </w:rPr>
              <w:t>____________________________________________________________________________________________________</w:t>
            </w:r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Другое (указать_______________________________ _________________________________________________</w:t>
            </w:r>
            <w:proofErr w:type="gramEnd"/>
          </w:p>
          <w:p w:rsidR="005C2917" w:rsidRPr="00040125" w:rsidRDefault="005C2917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6A120E" w:rsidRPr="00040125" w:rsidTr="0000475F">
        <w:trPr>
          <w:cantSplit/>
          <w:trHeight w:val="321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6A120E" w:rsidRPr="00040125" w:rsidRDefault="006A120E" w:rsidP="0000475F">
            <w:pPr>
              <w:widowControl w:val="0"/>
              <w:jc w:val="center"/>
              <w:rPr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Цели финансово-хозяйственной деятельности</w:t>
            </w:r>
          </w:p>
        </w:tc>
      </w:tr>
      <w:tr w:rsidR="00724087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724087" w:rsidRPr="00040125" w:rsidRDefault="006A120E" w:rsidP="0000475F">
            <w:pPr>
              <w:widowControl w:val="0"/>
              <w:jc w:val="both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Планируемые операции по счету в теч</w:t>
            </w:r>
            <w:r w:rsidRPr="00040125">
              <w:rPr>
                <w:b/>
                <w:snapToGrid w:val="0"/>
                <w:lang w:val="ru-RU"/>
              </w:rPr>
              <w:t>е</w:t>
            </w:r>
            <w:r w:rsidRPr="00040125">
              <w:rPr>
                <w:b/>
                <w:snapToGrid w:val="0"/>
                <w:lang w:val="ru-RU"/>
              </w:rPr>
              <w:t>ние определенного периода (за неделю, месяц, квартал, год): количество опер</w:t>
            </w:r>
            <w:r w:rsidRPr="00040125">
              <w:rPr>
                <w:b/>
                <w:snapToGrid w:val="0"/>
                <w:lang w:val="ru-RU"/>
              </w:rPr>
              <w:t>а</w:t>
            </w:r>
            <w:r w:rsidRPr="00040125">
              <w:rPr>
                <w:b/>
                <w:snapToGrid w:val="0"/>
                <w:lang w:val="ru-RU"/>
              </w:rPr>
              <w:t>ций, сумма операций, включая операции по снятию денежных средств в наличной форме и операции, связанные с перев</w:t>
            </w:r>
            <w:r w:rsidRPr="00040125">
              <w:rPr>
                <w:b/>
                <w:snapToGrid w:val="0"/>
                <w:lang w:val="ru-RU"/>
              </w:rPr>
              <w:t>о</w:t>
            </w:r>
            <w:r w:rsidRPr="00040125">
              <w:rPr>
                <w:b/>
                <w:snapToGrid w:val="0"/>
                <w:lang w:val="ru-RU"/>
              </w:rPr>
              <w:t>дами денежных сре</w:t>
            </w:r>
            <w:proofErr w:type="gramStart"/>
            <w:r w:rsidRPr="00040125">
              <w:rPr>
                <w:b/>
                <w:snapToGrid w:val="0"/>
                <w:lang w:val="ru-RU"/>
              </w:rPr>
              <w:t>дств в р</w:t>
            </w:r>
            <w:proofErr w:type="gramEnd"/>
            <w:r w:rsidRPr="00040125">
              <w:rPr>
                <w:b/>
                <w:snapToGrid w:val="0"/>
                <w:lang w:val="ru-RU"/>
              </w:rPr>
              <w:t>ам</w:t>
            </w:r>
            <w:r w:rsidR="0027662F" w:rsidRPr="00040125">
              <w:rPr>
                <w:b/>
                <w:snapToGrid w:val="0"/>
                <w:lang w:val="ru-RU"/>
              </w:rPr>
              <w:t>ках вне</w:t>
            </w:r>
            <w:r w:rsidR="0027662F" w:rsidRPr="00040125">
              <w:rPr>
                <w:b/>
                <w:snapToGrid w:val="0"/>
                <w:lang w:val="ru-RU"/>
              </w:rPr>
              <w:t>ш</w:t>
            </w:r>
            <w:r w:rsidR="0027662F" w:rsidRPr="00040125">
              <w:rPr>
                <w:b/>
                <w:snapToGrid w:val="0"/>
                <w:lang w:val="ru-RU"/>
              </w:rPr>
              <w:t>неторговой деятельности</w:t>
            </w:r>
            <w:r w:rsidRPr="00040125">
              <w:rPr>
                <w:b/>
                <w:snapToGrid w:val="0"/>
                <w:lang w:val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24087" w:rsidRPr="00040125" w:rsidRDefault="0027662F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</w:t>
            </w:r>
            <w:r w:rsidR="006A120E" w:rsidRPr="00040125">
              <w:rPr>
                <w:b/>
                <w:lang w:val="ru-RU"/>
              </w:rPr>
              <w:t>Ведение безналичных расчетов в рублях с контрагентами</w:t>
            </w:r>
            <w:r w:rsidRPr="00040125">
              <w:rPr>
                <w:b/>
                <w:lang w:val="ru-RU"/>
              </w:rPr>
              <w:t>: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Период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Количество операций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Сумма операций</w:t>
            </w:r>
          </w:p>
          <w:p w:rsidR="0027662F" w:rsidRPr="00040125" w:rsidRDefault="0027662F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</w:t>
            </w:r>
            <w:r w:rsidRPr="00040125">
              <w:rPr>
                <w:b/>
                <w:lang w:val="ru-RU"/>
              </w:rPr>
              <w:t>Проведение операций с наличными денежными средств</w:t>
            </w:r>
            <w:r w:rsidRPr="00040125">
              <w:rPr>
                <w:b/>
                <w:lang w:val="ru-RU"/>
              </w:rPr>
              <w:t>а</w:t>
            </w:r>
            <w:r w:rsidRPr="00040125">
              <w:rPr>
                <w:b/>
                <w:lang w:val="ru-RU"/>
              </w:rPr>
              <w:t>ми: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Период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Количество операций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Сумма операций</w:t>
            </w:r>
          </w:p>
          <w:p w:rsidR="0027662F" w:rsidRPr="00040125" w:rsidRDefault="0027662F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</w:t>
            </w:r>
            <w:r w:rsidRPr="00040125">
              <w:rPr>
                <w:b/>
                <w:lang w:val="ru-RU"/>
              </w:rPr>
              <w:t>Ведение безналичных расчетов в иностранной валюте с контрагентами: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Период</w:t>
            </w:r>
          </w:p>
          <w:p w:rsidR="0027662F" w:rsidRPr="00040125" w:rsidRDefault="0027662F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Количество операций</w:t>
            </w:r>
          </w:p>
          <w:p w:rsidR="0027662F" w:rsidRDefault="0027662F" w:rsidP="0000475F">
            <w:pPr>
              <w:widowControl w:val="0"/>
              <w:rPr>
                <w:lang w:val="en-US"/>
              </w:rPr>
            </w:pPr>
            <w:r w:rsidRPr="00040125">
              <w:rPr>
                <w:lang w:val="ru-RU"/>
              </w:rPr>
              <w:t>Сумма операций</w:t>
            </w:r>
          </w:p>
          <w:p w:rsidR="00040125" w:rsidRPr="00040125" w:rsidRDefault="00040125" w:rsidP="0000475F">
            <w:pPr>
              <w:widowControl w:val="0"/>
              <w:rPr>
                <w:rFonts w:eastAsia="MS Mincho"/>
                <w:b/>
                <w:lang w:val="en-US"/>
              </w:rPr>
            </w:pPr>
          </w:p>
        </w:tc>
      </w:tr>
      <w:tr w:rsidR="00F662F2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F662F2" w:rsidRPr="00040125" w:rsidRDefault="00F662F2" w:rsidP="0000475F">
            <w:pPr>
              <w:widowControl w:val="0"/>
              <w:jc w:val="both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Виды договоров (контрактов), расчеты по которым организация (ИП) собирае</w:t>
            </w:r>
            <w:r w:rsidRPr="00040125">
              <w:rPr>
                <w:b/>
                <w:snapToGrid w:val="0"/>
                <w:lang w:val="ru-RU"/>
              </w:rPr>
              <w:t>т</w:t>
            </w:r>
            <w:r w:rsidRPr="00040125">
              <w:rPr>
                <w:b/>
                <w:snapToGrid w:val="0"/>
                <w:lang w:val="ru-RU"/>
              </w:rPr>
              <w:t>ся осуществлять через Банк</w:t>
            </w:r>
          </w:p>
        </w:tc>
        <w:tc>
          <w:tcPr>
            <w:tcW w:w="5812" w:type="dxa"/>
            <w:shd w:val="clear" w:color="auto" w:fill="auto"/>
          </w:tcPr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</w:p>
        </w:tc>
      </w:tr>
      <w:tr w:rsidR="00F662F2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F662F2" w:rsidRPr="00040125" w:rsidRDefault="00F662F2" w:rsidP="0000475F">
            <w:pPr>
              <w:widowControl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Основные контрагенты организации (ИП), планируемые плательщики и п</w:t>
            </w:r>
            <w:r w:rsidRPr="00040125">
              <w:rPr>
                <w:b/>
                <w:snapToGrid w:val="0"/>
                <w:lang w:val="ru-RU"/>
              </w:rPr>
              <w:t>о</w:t>
            </w:r>
            <w:r w:rsidRPr="00040125">
              <w:rPr>
                <w:b/>
                <w:snapToGrid w:val="0"/>
                <w:lang w:val="ru-RU"/>
              </w:rPr>
              <w:t>лучатели по операциям с денежными средствами, находящимися на счете</w:t>
            </w:r>
          </w:p>
        </w:tc>
        <w:tc>
          <w:tcPr>
            <w:tcW w:w="5812" w:type="dxa"/>
            <w:shd w:val="clear" w:color="auto" w:fill="auto"/>
          </w:tcPr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  <w:r w:rsidRPr="00040125">
              <w:rPr>
                <w:rFonts w:eastAsia="MS Mincho"/>
                <w:lang w:val="ru-RU"/>
              </w:rPr>
              <w:t>Плательщики</w:t>
            </w:r>
            <w:r w:rsidR="001235B8" w:rsidRPr="00040125">
              <w:rPr>
                <w:rFonts w:eastAsia="MS Mincho"/>
                <w:lang w:val="ru-RU"/>
              </w:rPr>
              <w:t xml:space="preserve"> (наименование, ИНН, оборот в месяц)</w:t>
            </w:r>
            <w:r w:rsidRPr="00040125">
              <w:rPr>
                <w:rFonts w:eastAsia="MS Mincho"/>
                <w:lang w:val="ru-RU"/>
              </w:rPr>
              <w:t>:</w:t>
            </w:r>
          </w:p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</w:p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</w:p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  <w:r w:rsidRPr="00040125">
              <w:rPr>
                <w:rFonts w:eastAsia="MS Mincho"/>
                <w:lang w:val="ru-RU"/>
              </w:rPr>
              <w:t>Получатели</w:t>
            </w:r>
            <w:r w:rsidR="001235B8" w:rsidRPr="00040125">
              <w:rPr>
                <w:rFonts w:eastAsia="MS Mincho"/>
                <w:lang w:val="ru-RU"/>
              </w:rPr>
              <w:t xml:space="preserve"> (наименование, ИНН, оборот в месяц)</w:t>
            </w:r>
            <w:r w:rsidRPr="00040125">
              <w:rPr>
                <w:rFonts w:eastAsia="MS Mincho"/>
                <w:lang w:val="ru-RU"/>
              </w:rPr>
              <w:t>:</w:t>
            </w:r>
          </w:p>
          <w:p w:rsidR="00F662F2" w:rsidRPr="0000475F" w:rsidRDefault="00F662F2" w:rsidP="0000475F">
            <w:pPr>
              <w:widowControl w:val="0"/>
              <w:rPr>
                <w:rFonts w:eastAsia="MS Mincho"/>
                <w:lang w:val="ru-RU"/>
              </w:rPr>
            </w:pPr>
          </w:p>
          <w:p w:rsidR="00040125" w:rsidRPr="0000475F" w:rsidRDefault="00040125" w:rsidP="0000475F">
            <w:pPr>
              <w:widowControl w:val="0"/>
              <w:rPr>
                <w:rFonts w:eastAsia="MS Mincho"/>
                <w:lang w:val="ru-RU"/>
              </w:rPr>
            </w:pPr>
          </w:p>
          <w:p w:rsidR="00F662F2" w:rsidRPr="00040125" w:rsidRDefault="00F662F2" w:rsidP="0000475F">
            <w:pPr>
              <w:widowControl w:val="0"/>
              <w:rPr>
                <w:rFonts w:eastAsia="MS Mincho"/>
                <w:lang w:val="ru-RU"/>
              </w:rPr>
            </w:pPr>
          </w:p>
        </w:tc>
      </w:tr>
      <w:tr w:rsidR="00973854" w:rsidRPr="00040125" w:rsidTr="0000475F">
        <w:trPr>
          <w:cantSplit/>
          <w:trHeight w:val="321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973854" w:rsidRPr="00040125" w:rsidRDefault="00973854" w:rsidP="0000475F">
            <w:pPr>
              <w:widowControl w:val="0"/>
              <w:jc w:val="center"/>
              <w:rPr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Финансовое положение</w:t>
            </w:r>
          </w:p>
        </w:tc>
      </w:tr>
      <w:tr w:rsidR="00973854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973854" w:rsidRPr="00040125" w:rsidRDefault="00973854" w:rsidP="0000475F">
            <w:pPr>
              <w:widowControl w:val="0"/>
              <w:jc w:val="both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Сведения об отсутствии в отношении организации (ИП) производства по делу о несостоятельности (банкротстве), вступивших в силу решений судебных органов о признании его несостоятел</w:t>
            </w:r>
            <w:r w:rsidRPr="00040125">
              <w:rPr>
                <w:b/>
                <w:snapToGrid w:val="0"/>
                <w:lang w:val="ru-RU"/>
              </w:rPr>
              <w:t>ь</w:t>
            </w:r>
            <w:r w:rsidRPr="00040125">
              <w:rPr>
                <w:b/>
                <w:snapToGrid w:val="0"/>
                <w:lang w:val="ru-RU"/>
              </w:rPr>
              <w:t>ным (банкротом), проведения процедур ликвидации по состоянию на дату пре</w:t>
            </w:r>
            <w:r w:rsidRPr="00040125">
              <w:rPr>
                <w:b/>
                <w:snapToGrid w:val="0"/>
                <w:lang w:val="ru-RU"/>
              </w:rPr>
              <w:t>д</w:t>
            </w:r>
            <w:r w:rsidRPr="00040125">
              <w:rPr>
                <w:b/>
                <w:snapToGrid w:val="0"/>
                <w:lang w:val="ru-RU"/>
              </w:rPr>
              <w:t>ставления документов в кредитную о</w:t>
            </w:r>
            <w:r w:rsidRPr="00040125">
              <w:rPr>
                <w:b/>
                <w:snapToGrid w:val="0"/>
                <w:lang w:val="ru-RU"/>
              </w:rPr>
              <w:t>р</w:t>
            </w:r>
            <w:r w:rsidRPr="00040125">
              <w:rPr>
                <w:b/>
                <w:snapToGrid w:val="0"/>
                <w:lang w:val="ru-RU"/>
              </w:rPr>
              <w:t>ганизацию</w:t>
            </w:r>
          </w:p>
        </w:tc>
        <w:tc>
          <w:tcPr>
            <w:tcW w:w="5812" w:type="dxa"/>
            <w:shd w:val="clear" w:color="auto" w:fill="auto"/>
          </w:tcPr>
          <w:p w:rsidR="00973854" w:rsidRPr="00040125" w:rsidRDefault="00973854" w:rsidP="0000475F">
            <w:pPr>
              <w:widowControl w:val="0"/>
              <w:rPr>
                <w:rFonts w:eastAsia="MS Mincho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rFonts w:eastAsia="MS Mincho"/>
                <w:lang w:val="ru-RU"/>
              </w:rPr>
              <w:t>Отсутствуют</w:t>
            </w:r>
          </w:p>
          <w:p w:rsidR="00973854" w:rsidRPr="00040125" w:rsidRDefault="00973854" w:rsidP="0000475F">
            <w:pPr>
              <w:widowControl w:val="0"/>
              <w:rPr>
                <w:rFonts w:eastAsia="MS Mincho"/>
                <w:lang w:val="ru-RU"/>
              </w:rPr>
            </w:pPr>
          </w:p>
          <w:p w:rsidR="00973854" w:rsidRPr="00040125" w:rsidRDefault="00973854" w:rsidP="0000475F">
            <w:pPr>
              <w:widowControl w:val="0"/>
              <w:rPr>
                <w:rFonts w:eastAsia="MS Mincho"/>
                <w:lang w:val="en-US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rFonts w:eastAsia="MS Mincho"/>
                <w:lang w:val="ru-RU"/>
              </w:rPr>
              <w:t>Присутствуют (указать)___</w:t>
            </w:r>
            <w:r w:rsidR="00040125">
              <w:rPr>
                <w:rFonts w:eastAsia="MS Mincho"/>
                <w:lang w:val="ru-RU"/>
              </w:rPr>
              <w:t>______________________________</w:t>
            </w:r>
          </w:p>
          <w:p w:rsidR="00973854" w:rsidRPr="00040125" w:rsidRDefault="00973854" w:rsidP="0000475F">
            <w:pPr>
              <w:widowControl w:val="0"/>
              <w:rPr>
                <w:rFonts w:eastAsia="MS Mincho"/>
                <w:lang w:val="en-US"/>
              </w:rPr>
            </w:pPr>
            <w:r w:rsidRPr="00040125">
              <w:rPr>
                <w:rFonts w:eastAsia="MS Mincho"/>
                <w:lang w:val="ru-RU"/>
              </w:rPr>
              <w:t>__________________________</w:t>
            </w:r>
            <w:r w:rsidR="00040125">
              <w:rPr>
                <w:rFonts w:eastAsia="MS Mincho"/>
                <w:lang w:val="ru-RU"/>
              </w:rPr>
              <w:t>____________________________</w:t>
            </w:r>
          </w:p>
        </w:tc>
      </w:tr>
      <w:tr w:rsidR="00E46B7F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E46B7F" w:rsidRPr="00040125" w:rsidRDefault="00E46B7F" w:rsidP="0000475F">
            <w:pPr>
              <w:widowControl w:val="0"/>
              <w:jc w:val="both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Сведения об отсутствии фактов неи</w:t>
            </w:r>
            <w:r w:rsidRPr="00040125">
              <w:rPr>
                <w:b/>
                <w:snapToGrid w:val="0"/>
                <w:lang w:val="ru-RU"/>
              </w:rPr>
              <w:t>с</w:t>
            </w:r>
            <w:r w:rsidRPr="00040125">
              <w:rPr>
                <w:b/>
                <w:snapToGrid w:val="0"/>
                <w:lang w:val="ru-RU"/>
              </w:rPr>
              <w:t>полнения юридическим лицом своих д</w:t>
            </w:r>
            <w:r w:rsidRPr="00040125">
              <w:rPr>
                <w:b/>
                <w:snapToGrid w:val="0"/>
                <w:lang w:val="ru-RU"/>
              </w:rPr>
              <w:t>е</w:t>
            </w:r>
            <w:r w:rsidRPr="00040125">
              <w:rPr>
                <w:b/>
                <w:snapToGrid w:val="0"/>
                <w:lang w:val="ru-RU"/>
              </w:rPr>
              <w:t>нежных обязательств по причине отсу</w:t>
            </w:r>
            <w:r w:rsidRPr="00040125">
              <w:rPr>
                <w:b/>
                <w:snapToGrid w:val="0"/>
                <w:lang w:val="ru-RU"/>
              </w:rPr>
              <w:t>т</w:t>
            </w:r>
            <w:r w:rsidRPr="00040125">
              <w:rPr>
                <w:b/>
                <w:snapToGrid w:val="0"/>
                <w:lang w:val="ru-RU"/>
              </w:rPr>
              <w:t>ствия денежных средств на банковских счетах</w:t>
            </w:r>
          </w:p>
        </w:tc>
        <w:tc>
          <w:tcPr>
            <w:tcW w:w="5812" w:type="dxa"/>
            <w:shd w:val="clear" w:color="auto" w:fill="auto"/>
          </w:tcPr>
          <w:p w:rsidR="00E46B7F" w:rsidRPr="00040125" w:rsidRDefault="00E46B7F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Отсутствуют</w:t>
            </w:r>
          </w:p>
          <w:p w:rsidR="00E46B7F" w:rsidRPr="00040125" w:rsidRDefault="00E46B7F" w:rsidP="0000475F">
            <w:pPr>
              <w:widowControl w:val="0"/>
              <w:rPr>
                <w:lang w:val="ru-RU"/>
              </w:rPr>
            </w:pPr>
          </w:p>
          <w:p w:rsidR="00E46B7F" w:rsidRPr="00040125" w:rsidRDefault="00E46B7F" w:rsidP="0000475F">
            <w:pPr>
              <w:widowControl w:val="0"/>
              <w:rPr>
                <w:lang w:val="en-US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Присутствуют (указать)___</w:t>
            </w:r>
            <w:r w:rsidR="00040125">
              <w:rPr>
                <w:lang w:val="ru-RU"/>
              </w:rPr>
              <w:t>______________________________</w:t>
            </w:r>
          </w:p>
          <w:p w:rsidR="00E46B7F" w:rsidRPr="00040125" w:rsidRDefault="00E46B7F" w:rsidP="0000475F">
            <w:pPr>
              <w:widowControl w:val="0"/>
              <w:rPr>
                <w:rFonts w:eastAsia="MS Mincho"/>
                <w:lang w:val="en-US"/>
              </w:rPr>
            </w:pPr>
            <w:r w:rsidRPr="00040125">
              <w:rPr>
                <w:lang w:val="ru-RU"/>
              </w:rPr>
              <w:t>__________________________</w:t>
            </w:r>
            <w:r w:rsidR="00040125">
              <w:rPr>
                <w:lang w:val="ru-RU"/>
              </w:rPr>
              <w:t>_____________________________</w:t>
            </w: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jc w:val="both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Данные о рейтинге организации (ИП), размещенные в сети "Интернет"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snapToGrid w:val="0"/>
                <w:lang w:val="ru-RU"/>
              </w:rPr>
              <w:t>☐</w:t>
            </w:r>
            <w:r w:rsidRPr="00040125">
              <w:rPr>
                <w:snapToGrid w:val="0"/>
                <w:lang w:val="ru-RU"/>
              </w:rPr>
              <w:t>на сайтах международных рейтинговых агентств ("</w:t>
            </w:r>
            <w:proofErr w:type="spellStart"/>
            <w:r w:rsidRPr="00040125">
              <w:rPr>
                <w:snapToGrid w:val="0"/>
                <w:lang w:val="ru-RU"/>
              </w:rPr>
              <w:t>Standard</w:t>
            </w:r>
            <w:proofErr w:type="spellEnd"/>
            <w:r w:rsidRPr="00040125">
              <w:rPr>
                <w:snapToGrid w:val="0"/>
                <w:lang w:val="ru-RU"/>
              </w:rPr>
              <w:t xml:space="preserve"> &amp; </w:t>
            </w:r>
            <w:proofErr w:type="spellStart"/>
            <w:r w:rsidRPr="00040125">
              <w:rPr>
                <w:snapToGrid w:val="0"/>
                <w:lang w:val="ru-RU"/>
              </w:rPr>
              <w:t>Poor's</w:t>
            </w:r>
            <w:proofErr w:type="spellEnd"/>
            <w:r w:rsidRPr="00040125">
              <w:rPr>
                <w:snapToGrid w:val="0"/>
                <w:lang w:val="ru-RU"/>
              </w:rPr>
              <w:t>", "</w:t>
            </w:r>
            <w:proofErr w:type="spellStart"/>
            <w:r w:rsidRPr="00040125">
              <w:rPr>
                <w:snapToGrid w:val="0"/>
                <w:lang w:val="ru-RU"/>
              </w:rPr>
              <w:t>Fitch-Ratings</w:t>
            </w:r>
            <w:proofErr w:type="spellEnd"/>
            <w:r w:rsidRPr="00040125">
              <w:rPr>
                <w:snapToGrid w:val="0"/>
                <w:lang w:val="ru-RU"/>
              </w:rPr>
              <w:t>", "</w:t>
            </w:r>
            <w:proofErr w:type="spellStart"/>
            <w:r w:rsidRPr="00040125">
              <w:rPr>
                <w:snapToGrid w:val="0"/>
                <w:lang w:val="ru-RU"/>
              </w:rPr>
              <w:t>Moody's</w:t>
            </w:r>
            <w:proofErr w:type="spellEnd"/>
            <w:r w:rsidRPr="00040125">
              <w:rPr>
                <w:snapToGrid w:val="0"/>
                <w:lang w:val="ru-RU"/>
              </w:rPr>
              <w:t xml:space="preserve"> </w:t>
            </w:r>
            <w:proofErr w:type="spellStart"/>
            <w:r w:rsidRPr="00040125">
              <w:rPr>
                <w:snapToGrid w:val="0"/>
                <w:lang w:val="ru-RU"/>
              </w:rPr>
              <w:t>Investors</w:t>
            </w:r>
            <w:proofErr w:type="spellEnd"/>
            <w:r w:rsidRPr="00040125">
              <w:rPr>
                <w:snapToGrid w:val="0"/>
                <w:lang w:val="ru-RU"/>
              </w:rPr>
              <w:t xml:space="preserve"> </w:t>
            </w:r>
            <w:proofErr w:type="spellStart"/>
            <w:r w:rsidRPr="00040125">
              <w:rPr>
                <w:snapToGrid w:val="0"/>
                <w:lang w:val="ru-RU"/>
              </w:rPr>
              <w:t>Service</w:t>
            </w:r>
            <w:proofErr w:type="spellEnd"/>
            <w:r w:rsidRPr="00040125">
              <w:rPr>
                <w:snapToGrid w:val="0"/>
                <w:lang w:val="ru-RU"/>
              </w:rPr>
              <w:t>" и другие)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</w:p>
          <w:p w:rsidR="00244071" w:rsidRPr="00040125" w:rsidRDefault="00244071" w:rsidP="0000475F">
            <w:pPr>
              <w:widowControl w:val="0"/>
              <w:snapToGrid w:val="0"/>
              <w:rPr>
                <w:rFonts w:eastAsia="MS Mincho"/>
                <w:snapToGrid w:val="0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snapToGrid w:val="0"/>
                <w:lang w:val="ru-RU"/>
              </w:rPr>
              <w:t>☐</w:t>
            </w:r>
            <w:r w:rsidRPr="00040125">
              <w:rPr>
                <w:rFonts w:eastAsia="MS Mincho"/>
                <w:snapToGrid w:val="0"/>
                <w:lang w:val="ru-RU"/>
              </w:rPr>
              <w:t>на сайтах национальных рейтинговых агентств (ук</w:t>
            </w:r>
            <w:r w:rsidRPr="00040125">
              <w:rPr>
                <w:rFonts w:eastAsia="MS Mincho"/>
                <w:snapToGrid w:val="0"/>
                <w:lang w:val="ru-RU"/>
              </w:rPr>
              <w:t>а</w:t>
            </w:r>
            <w:r w:rsidRPr="00040125">
              <w:rPr>
                <w:rFonts w:eastAsia="MS Mincho"/>
                <w:snapToGrid w:val="0"/>
                <w:lang w:val="ru-RU"/>
              </w:rPr>
              <w:t>зать)__________________________________________________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rFonts w:eastAsia="MS Mincho"/>
                <w:snapToGrid w:val="0"/>
                <w:lang w:val="ru-RU"/>
              </w:rPr>
            </w:pP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snapToGrid w:val="0"/>
                <w:lang w:val="ru-RU"/>
              </w:rPr>
              <w:t>☐</w:t>
            </w:r>
            <w:r w:rsidRPr="00040125">
              <w:rPr>
                <w:rFonts w:eastAsia="MS Mincho"/>
                <w:snapToGrid w:val="0"/>
                <w:lang w:val="ru-RU"/>
              </w:rPr>
              <w:t>нет данных</w:t>
            </w:r>
          </w:p>
        </w:tc>
      </w:tr>
      <w:tr w:rsidR="002D0B37" w:rsidRPr="00040125" w:rsidTr="0000475F">
        <w:trPr>
          <w:cantSplit/>
          <w:trHeight w:val="102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2D0B37" w:rsidRPr="00040125" w:rsidRDefault="002D0B37" w:rsidP="0000475F">
            <w:pPr>
              <w:widowControl w:val="0"/>
              <w:rPr>
                <w:rFonts w:eastAsia="MS Mincho"/>
                <w:lang w:val="en-US"/>
              </w:rPr>
            </w:pP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Деловая репутация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en-US"/>
              </w:rPr>
              <w:t>☐</w:t>
            </w:r>
            <w:r w:rsidRPr="00040125">
              <w:rPr>
                <w:lang w:val="ru-RU"/>
              </w:rPr>
              <w:t>  Наличие арбитражных дел с участием организации (ИП) (ук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зать)_________________________________________________</w:t>
            </w:r>
          </w:p>
          <w:p w:rsidR="00244071" w:rsidRPr="0000475F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_________________________</w:t>
            </w:r>
            <w:r w:rsidR="00040125">
              <w:rPr>
                <w:lang w:val="ru-RU"/>
              </w:rPr>
              <w:t>______________________________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 xml:space="preserve">  Наличие арбитражных дел с участием учредителей, </w:t>
            </w:r>
            <w:proofErr w:type="spellStart"/>
            <w:r w:rsidRPr="00040125">
              <w:rPr>
                <w:lang w:val="ru-RU"/>
              </w:rPr>
              <w:t>бенеф</w:t>
            </w:r>
            <w:r w:rsidRPr="00040125">
              <w:rPr>
                <w:lang w:val="ru-RU"/>
              </w:rPr>
              <w:t>и</w:t>
            </w:r>
            <w:r w:rsidRPr="00040125">
              <w:rPr>
                <w:lang w:val="ru-RU"/>
              </w:rPr>
              <w:t>циарных</w:t>
            </w:r>
            <w:proofErr w:type="spellEnd"/>
            <w:r w:rsidRPr="00040125">
              <w:rPr>
                <w:lang w:val="ru-RU"/>
              </w:rPr>
              <w:t xml:space="preserve"> владельцев, генерального директора организации (ИП) (указать)_____________________________________________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rFonts w:eastAsia="MS Mincho"/>
                <w:lang w:val="ru-RU"/>
              </w:rPr>
              <w:t>_________________________</w:t>
            </w:r>
            <w:r w:rsidR="00040125">
              <w:rPr>
                <w:rFonts w:eastAsia="MS Mincho"/>
                <w:lang w:val="ru-RU"/>
              </w:rPr>
              <w:t>_____________________________</w:t>
            </w: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>  Наличие судимости (ук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за</w:t>
            </w:r>
            <w:r w:rsidR="00040125">
              <w:rPr>
                <w:lang w:val="ru-RU"/>
              </w:rPr>
              <w:t>ть)____________________________</w:t>
            </w:r>
            <w:r w:rsidR="00040125" w:rsidRPr="00040125">
              <w:rPr>
                <w:lang w:val="ru-RU"/>
              </w:rPr>
              <w:t>_______________________</w:t>
            </w:r>
          </w:p>
          <w:p w:rsidR="00040125" w:rsidRPr="00040125" w:rsidRDefault="00040125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_______________________________________________________</w:t>
            </w:r>
          </w:p>
          <w:p w:rsidR="00244071" w:rsidRPr="00040125" w:rsidRDefault="00244071" w:rsidP="0000475F">
            <w:pPr>
              <w:widowControl w:val="0"/>
              <w:rPr>
                <w:rFonts w:eastAsia="MS Mincho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rFonts w:eastAsia="MS Mincho"/>
                <w:lang w:val="ru-RU"/>
              </w:rPr>
              <w:t xml:space="preserve"> Наличие не исполненных обязательств  по контрактам (ук</w:t>
            </w:r>
            <w:r w:rsidRPr="00040125">
              <w:rPr>
                <w:rFonts w:eastAsia="MS Mincho"/>
                <w:lang w:val="ru-RU"/>
              </w:rPr>
              <w:t>а</w:t>
            </w:r>
            <w:r w:rsidRPr="00040125">
              <w:rPr>
                <w:rFonts w:eastAsia="MS Mincho"/>
                <w:lang w:val="ru-RU"/>
              </w:rPr>
              <w:t>зать)</w:t>
            </w:r>
            <w:r w:rsidR="00040125" w:rsidRPr="00040125">
              <w:rPr>
                <w:rFonts w:eastAsia="MS Mincho"/>
                <w:lang w:val="ru-RU"/>
              </w:rPr>
              <w:t xml:space="preserve"> ___________________________________________________</w:t>
            </w:r>
          </w:p>
          <w:p w:rsidR="00040125" w:rsidRPr="0000475F" w:rsidRDefault="00040125" w:rsidP="0000475F">
            <w:pPr>
              <w:widowControl w:val="0"/>
              <w:rPr>
                <w:rFonts w:eastAsia="MS Mincho"/>
                <w:lang w:val="ru-RU"/>
              </w:rPr>
            </w:pPr>
            <w:r w:rsidRPr="0000475F">
              <w:rPr>
                <w:rFonts w:eastAsia="MS Mincho"/>
                <w:lang w:val="ru-RU"/>
              </w:rPr>
              <w:t>_______________________________________________________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 xml:space="preserve"> </w:t>
            </w: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lang w:val="ru-RU"/>
              </w:rPr>
              <w:t xml:space="preserve"> Наличие не исполненных обязательств  по кредитным дог</w:t>
            </w:r>
            <w:r w:rsidRPr="00040125">
              <w:rPr>
                <w:lang w:val="ru-RU"/>
              </w:rPr>
              <w:t>о</w:t>
            </w:r>
            <w:r w:rsidRPr="00040125">
              <w:rPr>
                <w:lang w:val="ru-RU"/>
              </w:rPr>
              <w:t>ворам  (указать)_______________________________________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lang w:val="ru-RU"/>
              </w:rPr>
              <w:t>__________________________</w:t>
            </w:r>
            <w:r w:rsidR="00040125">
              <w:rPr>
                <w:lang w:val="ru-RU"/>
              </w:rPr>
              <w:t>_____________________________</w:t>
            </w:r>
            <w:r w:rsidRPr="00040125">
              <w:rPr>
                <w:lang w:val="ru-RU"/>
              </w:rPr>
              <w:t xml:space="preserve">                              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</w:p>
        </w:tc>
      </w:tr>
      <w:tr w:rsidR="00244071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Сведения о наименовании и местон</w:t>
            </w:r>
            <w:r w:rsidRPr="00040125">
              <w:rPr>
                <w:b/>
                <w:lang w:val="ru-RU"/>
              </w:rPr>
              <w:t>а</w:t>
            </w:r>
            <w:r w:rsidRPr="00040125">
              <w:rPr>
                <w:b/>
                <w:lang w:val="ru-RU"/>
              </w:rPr>
              <w:t>хождении иностранных кредитных о</w:t>
            </w:r>
            <w:r w:rsidRPr="00040125">
              <w:rPr>
                <w:b/>
                <w:lang w:val="ru-RU"/>
              </w:rPr>
              <w:t>р</w:t>
            </w:r>
            <w:r w:rsidRPr="00040125">
              <w:rPr>
                <w:b/>
                <w:lang w:val="ru-RU"/>
              </w:rPr>
              <w:t>ганизаций, с которыми имелись или имеются гражданско-правовые отнош</w:t>
            </w:r>
            <w:r w:rsidRPr="00040125">
              <w:rPr>
                <w:b/>
                <w:lang w:val="ru-RU"/>
              </w:rPr>
              <w:t>е</w:t>
            </w:r>
            <w:r w:rsidRPr="00040125">
              <w:rPr>
                <w:b/>
                <w:lang w:val="ru-RU"/>
              </w:rPr>
              <w:t>ния, вытекающие из договора банко</w:t>
            </w:r>
            <w:r w:rsidRPr="00040125">
              <w:rPr>
                <w:b/>
                <w:lang w:val="ru-RU"/>
              </w:rPr>
              <w:t>в</w:t>
            </w:r>
            <w:r w:rsidRPr="00040125">
              <w:rPr>
                <w:b/>
                <w:lang w:val="ru-RU"/>
              </w:rPr>
              <w:t>ского счета, о характере и продолж</w:t>
            </w:r>
            <w:r w:rsidRPr="00040125">
              <w:rPr>
                <w:b/>
                <w:lang w:val="ru-RU"/>
              </w:rPr>
              <w:t>и</w:t>
            </w:r>
            <w:r w:rsidRPr="00040125">
              <w:rPr>
                <w:b/>
                <w:lang w:val="ru-RU"/>
              </w:rPr>
              <w:t>тельности этих отношений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040125">
              <w:rPr>
                <w:b/>
                <w:lang w:val="ru-RU"/>
              </w:rPr>
              <w:t>Сведения об обязанности/отсутствии т</w:t>
            </w:r>
            <w:r w:rsidRPr="00040125">
              <w:rPr>
                <w:b/>
                <w:lang w:val="ru-RU"/>
              </w:rPr>
              <w:t>а</w:t>
            </w:r>
            <w:r w:rsidRPr="00040125">
              <w:rPr>
                <w:b/>
                <w:lang w:val="ru-RU"/>
              </w:rPr>
              <w:t>ковой предоставлять по месту регистр</w:t>
            </w:r>
            <w:r w:rsidRPr="00040125">
              <w:rPr>
                <w:b/>
                <w:lang w:val="ru-RU"/>
              </w:rPr>
              <w:t>а</w:t>
            </w:r>
            <w:r w:rsidRPr="00040125">
              <w:rPr>
                <w:b/>
                <w:lang w:val="ru-RU"/>
              </w:rPr>
              <w:t>ции или деятельности организации (ИП) финансовые отчеты компетентным го</w:t>
            </w:r>
            <w:r w:rsidRPr="00040125">
              <w:rPr>
                <w:b/>
                <w:lang w:val="ru-RU"/>
              </w:rPr>
              <w:t>с</w:t>
            </w:r>
            <w:r w:rsidRPr="00040125">
              <w:rPr>
                <w:b/>
                <w:lang w:val="ru-RU"/>
              </w:rPr>
              <w:t xml:space="preserve">ударственным учреждениям 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rFonts w:eastAsia="MS Mincho"/>
                <w:lang w:val="ru-RU"/>
              </w:rPr>
              <w:t>Обязанность есть (наименование государственных учрежд</w:t>
            </w:r>
            <w:r w:rsidRPr="00040125">
              <w:rPr>
                <w:rFonts w:eastAsia="MS Mincho"/>
                <w:lang w:val="ru-RU"/>
              </w:rPr>
              <w:t>е</w:t>
            </w:r>
            <w:r w:rsidRPr="00040125">
              <w:rPr>
                <w:rFonts w:eastAsia="MS Mincho"/>
                <w:lang w:val="ru-RU"/>
              </w:rPr>
              <w:t>ний):</w:t>
            </w:r>
          </w:p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lang w:val="en-US"/>
              </w:rPr>
            </w:pPr>
            <w:r w:rsidRPr="00040125">
              <w:rPr>
                <w:rFonts w:eastAsia="MS Mincho"/>
                <w:lang w:val="en-US"/>
              </w:rPr>
              <w:t>______________________________________________________</w:t>
            </w:r>
          </w:p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lang w:val="en-US"/>
              </w:rPr>
            </w:pPr>
            <w:r w:rsidRPr="00040125">
              <w:rPr>
                <w:rFonts w:eastAsia="MS Mincho"/>
                <w:lang w:val="en-US"/>
              </w:rPr>
              <w:t>______________________________________________________</w:t>
            </w:r>
          </w:p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rFonts w:ascii="MS Mincho" w:eastAsia="MS Mincho" w:hAnsi="MS Mincho" w:cs="MS Mincho" w:hint="eastAsia"/>
                <w:lang w:val="ru-RU"/>
              </w:rPr>
              <w:t>☐</w:t>
            </w:r>
            <w:r w:rsidRPr="00040125">
              <w:rPr>
                <w:rFonts w:eastAsia="MS Mincho"/>
                <w:lang w:val="ru-RU"/>
              </w:rPr>
              <w:t>Обязанности нет</w:t>
            </w:r>
          </w:p>
        </w:tc>
      </w:tr>
      <w:tr w:rsidR="00244071" w:rsidRPr="0000475F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jc w:val="both"/>
              <w:rPr>
                <w:b/>
                <w:lang w:val="ru-RU"/>
              </w:rPr>
            </w:pPr>
            <w:proofErr w:type="gramStart"/>
            <w:r w:rsidRPr="00040125">
              <w:rPr>
                <w:b/>
                <w:lang w:val="ru-RU"/>
              </w:rPr>
              <w:t>Сведения о  предоставлении  (при  нал</w:t>
            </w:r>
            <w:r w:rsidRPr="00040125">
              <w:rPr>
                <w:b/>
                <w:lang w:val="ru-RU"/>
              </w:rPr>
              <w:t>и</w:t>
            </w:r>
            <w:r w:rsidRPr="00040125">
              <w:rPr>
                <w:b/>
                <w:lang w:val="ru-RU"/>
              </w:rPr>
              <w:t>чии  соответствующей   обязанности) финансового отчета за последний отче</w:t>
            </w:r>
            <w:r w:rsidRPr="00040125">
              <w:rPr>
                <w:b/>
                <w:lang w:val="ru-RU"/>
              </w:rPr>
              <w:t>т</w:t>
            </w:r>
            <w:r w:rsidRPr="00040125">
              <w:rPr>
                <w:b/>
                <w:lang w:val="ru-RU"/>
              </w:rPr>
              <w:t>ный период (указать государственное</w:t>
            </w:r>
            <w:proofErr w:type="gramEnd"/>
          </w:p>
          <w:p w:rsidR="00244071" w:rsidRPr="00040125" w:rsidRDefault="00244071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учреждение, в которое предоставлен ф</w:t>
            </w:r>
            <w:r w:rsidRPr="00040125">
              <w:rPr>
                <w:b/>
                <w:lang w:val="ru-RU"/>
              </w:rPr>
              <w:t>и</w:t>
            </w:r>
            <w:r w:rsidRPr="00040125">
              <w:rPr>
                <w:b/>
                <w:lang w:val="ru-RU"/>
              </w:rPr>
              <w:t>нансовый отчет, а также сведения об общедоступном источнике информации (если имеется), содержащем финансовый отчет)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val="ru-RU"/>
              </w:rPr>
            </w:pPr>
            <w:r w:rsidRPr="00040125">
              <w:rPr>
                <w:b/>
                <w:lang w:val="ru-RU"/>
              </w:rPr>
              <w:t>Связанные контрагенты, уже имеющие счета в ЗАО «БАНК БЕРЕЙТ»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b/>
                <w:snapToGrid w:val="0"/>
                <w:lang w:val="ru-RU"/>
              </w:rPr>
              <w:t xml:space="preserve"> Да </w:t>
            </w:r>
          </w:p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040125">
              <w:rPr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244071" w:rsidRPr="00040125" w:rsidRDefault="00244071" w:rsidP="0000475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lang w:val="ru-RU"/>
              </w:rPr>
              <w:t xml:space="preserve"> </w:t>
            </w:r>
            <w:r w:rsidRPr="00040125">
              <w:rPr>
                <w:b/>
                <w:lang w:val="ru-RU"/>
              </w:rPr>
              <w:t xml:space="preserve"> Нет</w:t>
            </w: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Планируемый остаток по счету на утро каждого дня в среднем за месяц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</w:p>
          <w:p w:rsidR="00244071" w:rsidRPr="00040125" w:rsidRDefault="00244071" w:rsidP="0000475F">
            <w:pPr>
              <w:widowControl w:val="0"/>
              <w:rPr>
                <w:snapToGrid w:val="0"/>
                <w:lang w:val="ru-RU"/>
              </w:rPr>
            </w:pPr>
            <w:r w:rsidRPr="00040125">
              <w:rPr>
                <w:sz w:val="28"/>
                <w:szCs w:val="28"/>
                <w:lang w:val="ru-RU"/>
              </w:rPr>
              <w:t xml:space="preserve">_________________________ </w:t>
            </w:r>
            <w:r w:rsidRPr="00040125">
              <w:rPr>
                <w:snapToGrid w:val="0"/>
                <w:lang w:val="ru-RU"/>
              </w:rPr>
              <w:t>руб.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shd w:val="clear" w:color="auto" w:fill="D9D9D9"/>
              <w:spacing w:line="269" w:lineRule="exact"/>
              <w:jc w:val="both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Операции с денежной наличностью</w:t>
            </w:r>
          </w:p>
          <w:p w:rsidR="00244071" w:rsidRPr="00040125" w:rsidRDefault="00244071" w:rsidP="0000475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b/>
                <w:snapToGrid w:val="0"/>
                <w:lang w:val="ru-RU"/>
              </w:rPr>
              <w:t xml:space="preserve"> Да 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sz w:val="28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28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>выплата</w:t>
            </w:r>
            <w:r w:rsidRPr="00040125">
              <w:rPr>
                <w:snapToGrid w:val="0"/>
                <w:sz w:val="28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 xml:space="preserve">заработной платы, </w:t>
            </w:r>
            <w:r w:rsidRPr="00040125">
              <w:rPr>
                <w:lang w:val="ru-RU"/>
              </w:rPr>
              <w:t>в размере</w:t>
            </w:r>
            <w:r w:rsidRPr="00040125">
              <w:rPr>
                <w:snapToGrid w:val="0"/>
                <w:lang w:val="ru-RU"/>
              </w:rPr>
              <w:t xml:space="preserve"> _________________________руб./мес.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28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 xml:space="preserve">иное________________________________, </w:t>
            </w:r>
            <w:r w:rsidRPr="00040125">
              <w:rPr>
                <w:lang w:val="ru-RU"/>
              </w:rPr>
              <w:t>в размере</w:t>
            </w:r>
            <w:r w:rsidRPr="00040125">
              <w:rPr>
                <w:snapToGrid w:val="0"/>
                <w:lang w:val="ru-RU"/>
              </w:rPr>
              <w:t xml:space="preserve"> _________________________руб./мес.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lang w:val="ru-RU"/>
              </w:rPr>
              <w:t xml:space="preserve"> </w:t>
            </w:r>
            <w:r w:rsidRPr="00040125">
              <w:rPr>
                <w:b/>
                <w:lang w:val="ru-RU"/>
              </w:rPr>
              <w:t xml:space="preserve"> Нет</w:t>
            </w: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Информация о счетах, откр</w:t>
            </w:r>
            <w:r w:rsidRPr="00040125">
              <w:rPr>
                <w:b/>
                <w:snapToGrid w:val="0"/>
                <w:lang w:val="ru-RU"/>
              </w:rPr>
              <w:t>ы</w:t>
            </w:r>
            <w:r w:rsidRPr="00040125">
              <w:rPr>
                <w:b/>
                <w:snapToGrid w:val="0"/>
                <w:lang w:val="ru-RU"/>
              </w:rPr>
              <w:t>тых/закрытых в других кредитных о</w:t>
            </w:r>
            <w:r w:rsidRPr="00040125">
              <w:rPr>
                <w:b/>
                <w:snapToGrid w:val="0"/>
                <w:lang w:val="ru-RU"/>
              </w:rPr>
              <w:t>р</w:t>
            </w:r>
            <w:r w:rsidRPr="00040125">
              <w:rPr>
                <w:b/>
                <w:snapToGrid w:val="0"/>
                <w:lang w:val="ru-RU"/>
              </w:rPr>
              <w:t xml:space="preserve">ганизациях. 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lang w:val="ru-RU"/>
              </w:rPr>
              <w:t xml:space="preserve"> </w:t>
            </w:r>
            <w:r w:rsidRPr="00040125">
              <w:rPr>
                <w:b/>
                <w:snapToGrid w:val="0"/>
                <w:lang w:val="ru-RU"/>
              </w:rPr>
              <w:t xml:space="preserve">Да 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Наименование кредитной организации_________________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__________________________________________________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Номер р/</w:t>
            </w:r>
            <w:proofErr w:type="spellStart"/>
            <w:r w:rsidRPr="00040125">
              <w:rPr>
                <w:snapToGrid w:val="0"/>
                <w:lang w:val="ru-RU"/>
              </w:rPr>
              <w:t>сч</w:t>
            </w:r>
            <w:proofErr w:type="spellEnd"/>
            <w:r w:rsidRPr="00040125">
              <w:rPr>
                <w:snapToGrid w:val="0"/>
                <w:lang w:val="ru-RU"/>
              </w:rPr>
              <w:t xml:space="preserve"> 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Дата начала отношений 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lang w:val="ru-RU"/>
              </w:rPr>
              <w:t>Дата окончания отношений 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lang w:val="ru-RU"/>
              </w:rPr>
              <w:t xml:space="preserve"> </w:t>
            </w:r>
            <w:r w:rsidRPr="00040125">
              <w:rPr>
                <w:b/>
                <w:snapToGrid w:val="0"/>
                <w:lang w:val="ru-RU"/>
              </w:rPr>
              <w:t xml:space="preserve"> Не имеем</w:t>
            </w:r>
          </w:p>
        </w:tc>
      </w:tr>
      <w:tr w:rsidR="00244071" w:rsidRPr="00040125" w:rsidTr="0000475F">
        <w:trPr>
          <w:cantSplit/>
          <w:trHeight w:val="105"/>
        </w:trPr>
        <w:tc>
          <w:tcPr>
            <w:tcW w:w="3970" w:type="dxa"/>
            <w:vMerge w:val="restart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Номера контактных телефонов и факсов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Стационарный:</w:t>
            </w:r>
          </w:p>
        </w:tc>
      </w:tr>
      <w:tr w:rsidR="00244071" w:rsidRPr="00040125" w:rsidTr="0000475F">
        <w:trPr>
          <w:cantSplit/>
          <w:trHeight w:val="105"/>
        </w:trPr>
        <w:tc>
          <w:tcPr>
            <w:tcW w:w="3970" w:type="dxa"/>
            <w:vMerge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Мобильный:</w:t>
            </w:r>
          </w:p>
        </w:tc>
      </w:tr>
      <w:tr w:rsidR="00244071" w:rsidRPr="00040125" w:rsidTr="0000475F">
        <w:trPr>
          <w:cantSplit/>
          <w:trHeight w:val="105"/>
        </w:trPr>
        <w:tc>
          <w:tcPr>
            <w:tcW w:w="3970" w:type="dxa"/>
            <w:vMerge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Факс:</w:t>
            </w: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Адрес электронной почты</w:t>
            </w: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</w:p>
        </w:tc>
      </w:tr>
      <w:tr w:rsidR="00244071" w:rsidRPr="00040125" w:rsidTr="0000475F">
        <w:trPr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Информация о деятельности в досту</w:t>
            </w:r>
            <w:r w:rsidRPr="00040125">
              <w:rPr>
                <w:b/>
                <w:lang w:val="ru-RU"/>
              </w:rPr>
              <w:t>п</w:t>
            </w:r>
            <w:r w:rsidRPr="00040125">
              <w:rPr>
                <w:b/>
                <w:lang w:val="ru-RU"/>
              </w:rPr>
              <w:t xml:space="preserve">ных источниках </w:t>
            </w:r>
          </w:p>
          <w:p w:rsidR="00244071" w:rsidRPr="00040125" w:rsidRDefault="00244071" w:rsidP="0000475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lang w:val="ru-RU"/>
              </w:rPr>
              <w:t xml:space="preserve"> </w:t>
            </w:r>
            <w:r w:rsidRPr="00040125">
              <w:rPr>
                <w:b/>
                <w:snapToGrid w:val="0"/>
                <w:lang w:val="ru-RU"/>
              </w:rPr>
              <w:t xml:space="preserve"> Да 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Сайт в сети интернет_______________________________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СМИ_____________________________________________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Социальные  сети__________________________________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__________________________________________________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  <w:r w:rsidRPr="00040125">
              <w:rPr>
                <w:b/>
                <w:snapToGrid w:val="0"/>
                <w:lang w:val="ru-RU"/>
              </w:rPr>
              <w:t>Иные источники</w:t>
            </w:r>
            <w:r w:rsidRPr="00040125">
              <w:rPr>
                <w:snapToGrid w:val="0"/>
                <w:lang w:val="ru-RU"/>
              </w:rPr>
              <w:t>___________________________________ __________________________________________________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b/>
                <w:snapToGrid w:val="0"/>
                <w:lang w:val="ru-RU"/>
              </w:rPr>
              <w:t>Нет</w:t>
            </w:r>
          </w:p>
        </w:tc>
      </w:tr>
      <w:tr w:rsidR="00244071" w:rsidRPr="00040125" w:rsidTr="0000475F">
        <w:trPr>
          <w:cantSplit/>
          <w:trHeight w:val="321"/>
        </w:trPr>
        <w:tc>
          <w:tcPr>
            <w:tcW w:w="3970" w:type="dxa"/>
            <w:shd w:val="clear" w:color="auto" w:fill="D9D9D9"/>
            <w:vAlign w:val="center"/>
          </w:tcPr>
          <w:p w:rsidR="00244071" w:rsidRPr="00040125" w:rsidRDefault="00244071" w:rsidP="0000475F">
            <w:pPr>
              <w:widowControl w:val="0"/>
              <w:shd w:val="clear" w:color="auto" w:fill="D9D9D9"/>
              <w:spacing w:line="269" w:lineRule="exact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Наличие в деятельности  выгодоприо</w:t>
            </w:r>
            <w:r w:rsidRPr="00040125">
              <w:rPr>
                <w:b/>
                <w:lang w:val="ru-RU"/>
              </w:rPr>
              <w:t>б</w:t>
            </w:r>
            <w:r w:rsidRPr="00040125">
              <w:rPr>
                <w:b/>
                <w:lang w:val="ru-RU"/>
              </w:rPr>
              <w:t>ретателя</w:t>
            </w:r>
          </w:p>
          <w:p w:rsidR="00244071" w:rsidRPr="00040125" w:rsidRDefault="00244071" w:rsidP="0000475F">
            <w:pPr>
              <w:widowControl w:val="0"/>
              <w:shd w:val="clear" w:color="auto" w:fill="D9D9D9"/>
              <w:spacing w:line="269" w:lineRule="exact"/>
              <w:rPr>
                <w:lang w:val="ru-RU"/>
              </w:rPr>
            </w:pPr>
            <w:r w:rsidRPr="00040125">
              <w:rPr>
                <w:b/>
                <w:lang w:val="ru-RU"/>
              </w:rPr>
              <w:t xml:space="preserve"> (</w:t>
            </w:r>
            <w:r w:rsidRPr="00040125">
              <w:rPr>
                <w:lang w:val="ru-RU"/>
              </w:rPr>
              <w:t>при наличии выгодоприобретателя, з</w:t>
            </w:r>
            <w:r w:rsidRPr="00040125">
              <w:rPr>
                <w:lang w:val="ru-RU"/>
              </w:rPr>
              <w:t>а</w:t>
            </w:r>
            <w:r w:rsidRPr="00040125">
              <w:rPr>
                <w:lang w:val="ru-RU"/>
              </w:rPr>
              <w:t>полняется анкета по форме Банка)</w:t>
            </w:r>
          </w:p>
          <w:p w:rsidR="00244071" w:rsidRPr="00040125" w:rsidRDefault="00244071" w:rsidP="0000475F">
            <w:pPr>
              <w:widowControl w:val="0"/>
              <w:rPr>
                <w:b/>
                <w:snapToGrid w:val="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28"/>
                <w:lang w:val="ru-RU"/>
              </w:rPr>
              <w:t xml:space="preserve"> </w:t>
            </w:r>
            <w:r w:rsidRPr="00040125">
              <w:rPr>
                <w:b/>
                <w:snapToGrid w:val="0"/>
                <w:lang w:val="ru-RU"/>
              </w:rPr>
              <w:t>При проведении банковских операций и иных сделок действует от своего имени и за свой счет (не в пользу треть</w:t>
            </w:r>
            <w:r w:rsidRPr="00040125">
              <w:rPr>
                <w:b/>
                <w:snapToGrid w:val="0"/>
                <w:lang w:val="ru-RU"/>
              </w:rPr>
              <w:t>е</w:t>
            </w:r>
            <w:r w:rsidRPr="00040125">
              <w:rPr>
                <w:b/>
                <w:snapToGrid w:val="0"/>
                <w:lang w:val="ru-RU"/>
              </w:rPr>
              <w:t>го лица)</w:t>
            </w:r>
            <w:r w:rsidRPr="00040125">
              <w:rPr>
                <w:snapToGrid w:val="0"/>
                <w:lang w:val="ru-RU"/>
              </w:rPr>
              <w:t xml:space="preserve"> 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snapToGrid w:val="0"/>
                <w:lang w:val="ru-RU"/>
              </w:rPr>
            </w:pPr>
          </w:p>
          <w:p w:rsidR="00244071" w:rsidRPr="00040125" w:rsidRDefault="00244071" w:rsidP="0000475F">
            <w:pPr>
              <w:widowControl w:val="0"/>
              <w:snapToGrid w:val="0"/>
              <w:rPr>
                <w:b/>
                <w:bCs/>
                <w:snapToGrid w:val="0"/>
                <w:lang w:val="ru-RU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b/>
                <w:snapToGrid w:val="0"/>
                <w:lang w:val="ru-RU"/>
              </w:rPr>
              <w:t xml:space="preserve"> При проведении банковских операций и иных сделок действует к выгоде третьего лица </w:t>
            </w:r>
            <w:r w:rsidRPr="00040125">
              <w:rPr>
                <w:b/>
                <w:bCs/>
                <w:snapToGrid w:val="0"/>
                <w:lang w:val="ru-RU"/>
              </w:rPr>
              <w:t>на основании:</w:t>
            </w:r>
          </w:p>
          <w:p w:rsidR="00244071" w:rsidRPr="00040125" w:rsidRDefault="00244071" w:rsidP="0000475F">
            <w:pPr>
              <w:widowControl w:val="0"/>
              <w:rPr>
                <w:b/>
                <w:bCs/>
                <w:u w:val="single"/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28"/>
                <w:lang w:val="ru-RU"/>
              </w:rPr>
              <w:t xml:space="preserve"> </w:t>
            </w:r>
            <w:r w:rsidRPr="00040125">
              <w:rPr>
                <w:lang w:val="ru-RU"/>
              </w:rPr>
              <w:t xml:space="preserve"> агентского договора  </w:t>
            </w:r>
          </w:p>
          <w:p w:rsidR="00244071" w:rsidRPr="00040125" w:rsidRDefault="00244071" w:rsidP="0000475F">
            <w:pPr>
              <w:widowControl w:val="0"/>
              <w:rPr>
                <w:b/>
                <w:bCs/>
                <w:u w:val="single"/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28"/>
                <w:lang w:val="ru-RU"/>
              </w:rPr>
              <w:t xml:space="preserve"> </w:t>
            </w:r>
            <w:r w:rsidRPr="00040125">
              <w:rPr>
                <w:lang w:val="ru-RU"/>
              </w:rPr>
              <w:t xml:space="preserve"> договора поручения</w:t>
            </w:r>
          </w:p>
          <w:p w:rsidR="00244071" w:rsidRPr="00040125" w:rsidRDefault="00244071" w:rsidP="0000475F">
            <w:pPr>
              <w:widowControl w:val="0"/>
              <w:rPr>
                <w:b/>
                <w:bCs/>
                <w:u w:val="single"/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28"/>
                <w:lang w:val="ru-RU"/>
              </w:rPr>
              <w:t xml:space="preserve"> </w:t>
            </w:r>
            <w:r w:rsidRPr="00040125">
              <w:rPr>
                <w:lang w:val="ru-RU"/>
              </w:rPr>
              <w:t xml:space="preserve"> договора комиссии</w:t>
            </w:r>
          </w:p>
          <w:p w:rsidR="00244071" w:rsidRPr="00040125" w:rsidRDefault="00244071" w:rsidP="0000475F">
            <w:pPr>
              <w:widowControl w:val="0"/>
              <w:rPr>
                <w:lang w:val="ru-RU"/>
              </w:rPr>
            </w:pPr>
            <w:r w:rsidRPr="00040125">
              <w:rPr>
                <w:sz w:val="28"/>
                <w:lang w:val="ru-RU"/>
              </w:rPr>
              <w:sym w:font="Wingdings" w:char="F071"/>
            </w:r>
            <w:r w:rsidRPr="00040125">
              <w:rPr>
                <w:sz w:val="28"/>
                <w:lang w:val="ru-RU"/>
              </w:rPr>
              <w:t xml:space="preserve"> </w:t>
            </w:r>
            <w:r w:rsidRPr="00040125">
              <w:rPr>
                <w:lang w:val="ru-RU"/>
              </w:rPr>
              <w:t xml:space="preserve"> договора доверительного управления</w:t>
            </w:r>
          </w:p>
          <w:p w:rsidR="00244071" w:rsidRDefault="00244071" w:rsidP="0000475F">
            <w:pPr>
              <w:widowControl w:val="0"/>
              <w:snapToGrid w:val="0"/>
              <w:rPr>
                <w:snapToGrid w:val="0"/>
                <w:lang w:val="en-US"/>
              </w:rPr>
            </w:pPr>
            <w:r w:rsidRPr="00040125">
              <w:rPr>
                <w:snapToGrid w:val="0"/>
                <w:sz w:val="28"/>
                <w:lang w:val="ru-RU"/>
              </w:rPr>
              <w:sym w:font="Wingdings" w:char="F071"/>
            </w:r>
            <w:r w:rsidRPr="00040125">
              <w:rPr>
                <w:snapToGrid w:val="0"/>
                <w:sz w:val="28"/>
                <w:lang w:val="ru-RU"/>
              </w:rPr>
              <w:t xml:space="preserve"> </w:t>
            </w:r>
            <w:r w:rsidRPr="00040125">
              <w:rPr>
                <w:snapToGrid w:val="0"/>
                <w:lang w:val="ru-RU"/>
              </w:rPr>
              <w:t xml:space="preserve"> по иному основанию (уточнить) ______________________________</w:t>
            </w:r>
          </w:p>
          <w:p w:rsidR="00040125" w:rsidRPr="00040125" w:rsidRDefault="00040125" w:rsidP="0000475F">
            <w:pPr>
              <w:widowControl w:val="0"/>
              <w:snapToGrid w:val="0"/>
              <w:rPr>
                <w:snapToGrid w:val="0"/>
                <w:lang w:val="en-US"/>
              </w:rPr>
            </w:pPr>
          </w:p>
        </w:tc>
      </w:tr>
      <w:tr w:rsidR="00244071" w:rsidRPr="00040125" w:rsidTr="0000475F">
        <w:trPr>
          <w:cantSplit/>
          <w:trHeight w:val="1330"/>
        </w:trPr>
        <w:tc>
          <w:tcPr>
            <w:tcW w:w="9782" w:type="dxa"/>
            <w:gridSpan w:val="2"/>
            <w:shd w:val="clear" w:color="auto" w:fill="D9D9D9"/>
          </w:tcPr>
          <w:p w:rsidR="00244071" w:rsidRPr="00040125" w:rsidRDefault="00244071" w:rsidP="0000475F">
            <w:pPr>
              <w:widowControl w:val="0"/>
              <w:shd w:val="clear" w:color="auto" w:fill="D9D9D9"/>
              <w:tabs>
                <w:tab w:val="left" w:pos="8602"/>
              </w:tabs>
              <w:spacing w:line="269" w:lineRule="exact"/>
              <w:rPr>
                <w:b/>
                <w:lang w:val="ru-RU"/>
              </w:rPr>
            </w:pPr>
            <w:r w:rsidRPr="00040125">
              <w:rPr>
                <w:b/>
                <w:lang w:val="ru-RU"/>
              </w:rPr>
              <w:t>Подтверждаю достоверность изложенных сведений и право Банка на их проверку.</w:t>
            </w:r>
            <w:r w:rsidRPr="00040125">
              <w:rPr>
                <w:b/>
                <w:lang w:val="ru-RU"/>
              </w:rPr>
              <w:tab/>
            </w:r>
          </w:p>
          <w:p w:rsidR="00244071" w:rsidRPr="00040125" w:rsidRDefault="00244071" w:rsidP="0000475F">
            <w:pPr>
              <w:widowControl w:val="0"/>
              <w:shd w:val="clear" w:color="auto" w:fill="D9D9D9"/>
              <w:tabs>
                <w:tab w:val="left" w:pos="8602"/>
              </w:tabs>
              <w:spacing w:line="269" w:lineRule="exact"/>
              <w:rPr>
                <w:b/>
                <w:lang w:val="ru-RU"/>
              </w:rPr>
            </w:pPr>
          </w:p>
          <w:p w:rsidR="00244071" w:rsidRPr="00040125" w:rsidRDefault="00244071" w:rsidP="0000475F">
            <w:pPr>
              <w:widowControl w:val="0"/>
              <w:shd w:val="clear" w:color="auto" w:fill="D9D9D9"/>
              <w:tabs>
                <w:tab w:val="left" w:pos="6937"/>
              </w:tabs>
              <w:spacing w:line="269" w:lineRule="exact"/>
              <w:rPr>
                <w:lang w:val="ru-RU"/>
              </w:rPr>
            </w:pPr>
            <w:r w:rsidRPr="00040125">
              <w:rPr>
                <w:lang w:val="ru-RU"/>
              </w:rPr>
              <w:t xml:space="preserve"> _________________________                (________________________)  ДАТА _______     ____________20__ г.</w:t>
            </w:r>
          </w:p>
          <w:p w:rsidR="00244071" w:rsidRPr="00040125" w:rsidRDefault="00244071" w:rsidP="0000475F">
            <w:pPr>
              <w:widowControl w:val="0"/>
              <w:shd w:val="clear" w:color="auto" w:fill="D9D9D9"/>
              <w:spacing w:line="269" w:lineRule="exact"/>
              <w:rPr>
                <w:lang w:val="ru-RU"/>
              </w:rPr>
            </w:pPr>
            <w:r w:rsidRPr="00040125">
              <w:rPr>
                <w:lang w:val="ru-RU"/>
              </w:rPr>
              <w:t>Подпись</w:t>
            </w:r>
            <w:r w:rsidRPr="00040125">
              <w:rPr>
                <w:lang w:val="ru-RU"/>
              </w:rPr>
              <w:tab/>
              <w:t>М.П.</w:t>
            </w:r>
            <w:r w:rsidRPr="00040125">
              <w:rPr>
                <w:lang w:val="ru-RU"/>
              </w:rPr>
              <w:tab/>
            </w:r>
            <w:r w:rsidRPr="00040125">
              <w:rPr>
                <w:lang w:val="ru-RU"/>
              </w:rPr>
              <w:tab/>
              <w:t xml:space="preserve">  Ф.И.О. руководителя</w:t>
            </w:r>
          </w:p>
          <w:p w:rsidR="00244071" w:rsidRPr="00040125" w:rsidRDefault="00244071" w:rsidP="0000475F">
            <w:pPr>
              <w:widowControl w:val="0"/>
              <w:snapToGrid w:val="0"/>
              <w:rPr>
                <w:snapToGrid w:val="0"/>
                <w:lang w:val="ru-RU"/>
              </w:rPr>
            </w:pPr>
          </w:p>
        </w:tc>
      </w:tr>
    </w:tbl>
    <w:p w:rsidR="004C48FD" w:rsidRPr="00040125" w:rsidRDefault="004C48FD" w:rsidP="00040125">
      <w:pPr>
        <w:widowControl w:val="0"/>
        <w:rPr>
          <w:lang w:val="en-US"/>
        </w:rPr>
      </w:pPr>
    </w:p>
    <w:sectPr w:rsidR="004C48FD" w:rsidRPr="00040125" w:rsidSect="00040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A9E"/>
    <w:multiLevelType w:val="hybridMultilevel"/>
    <w:tmpl w:val="119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1"/>
    <w:rsid w:val="000018A9"/>
    <w:rsid w:val="0000475F"/>
    <w:rsid w:val="00040125"/>
    <w:rsid w:val="000A72FB"/>
    <w:rsid w:val="000E1AD8"/>
    <w:rsid w:val="00106B87"/>
    <w:rsid w:val="001235B8"/>
    <w:rsid w:val="001409F1"/>
    <w:rsid w:val="00147B76"/>
    <w:rsid w:val="00154CE3"/>
    <w:rsid w:val="00162918"/>
    <w:rsid w:val="001656CE"/>
    <w:rsid w:val="00182A29"/>
    <w:rsid w:val="001E4FEF"/>
    <w:rsid w:val="001F50CD"/>
    <w:rsid w:val="00244071"/>
    <w:rsid w:val="0027662F"/>
    <w:rsid w:val="002A6E7F"/>
    <w:rsid w:val="002D0B37"/>
    <w:rsid w:val="002F733B"/>
    <w:rsid w:val="00324822"/>
    <w:rsid w:val="00334D64"/>
    <w:rsid w:val="00353CF1"/>
    <w:rsid w:val="00364C3A"/>
    <w:rsid w:val="00365EF4"/>
    <w:rsid w:val="003B12DE"/>
    <w:rsid w:val="00402190"/>
    <w:rsid w:val="00417EDB"/>
    <w:rsid w:val="004C32F1"/>
    <w:rsid w:val="004C48FD"/>
    <w:rsid w:val="004D0F88"/>
    <w:rsid w:val="004D2535"/>
    <w:rsid w:val="004F2DE6"/>
    <w:rsid w:val="004F6D47"/>
    <w:rsid w:val="00503D52"/>
    <w:rsid w:val="0051718B"/>
    <w:rsid w:val="00553542"/>
    <w:rsid w:val="0058391A"/>
    <w:rsid w:val="005A22A9"/>
    <w:rsid w:val="005A3853"/>
    <w:rsid w:val="005C2917"/>
    <w:rsid w:val="00602263"/>
    <w:rsid w:val="0061088B"/>
    <w:rsid w:val="006327F2"/>
    <w:rsid w:val="006442EB"/>
    <w:rsid w:val="00647AF9"/>
    <w:rsid w:val="00653C53"/>
    <w:rsid w:val="006669E3"/>
    <w:rsid w:val="00670863"/>
    <w:rsid w:val="006A120E"/>
    <w:rsid w:val="006A125A"/>
    <w:rsid w:val="00724087"/>
    <w:rsid w:val="00732FBB"/>
    <w:rsid w:val="00744A12"/>
    <w:rsid w:val="007D232D"/>
    <w:rsid w:val="008009BC"/>
    <w:rsid w:val="00870D43"/>
    <w:rsid w:val="00883CD9"/>
    <w:rsid w:val="008F3EDC"/>
    <w:rsid w:val="00973854"/>
    <w:rsid w:val="009C3FA7"/>
    <w:rsid w:val="009D7B37"/>
    <w:rsid w:val="00AC4DA4"/>
    <w:rsid w:val="00AC5984"/>
    <w:rsid w:val="00AE1356"/>
    <w:rsid w:val="00AE4F95"/>
    <w:rsid w:val="00BC013B"/>
    <w:rsid w:val="00C030E8"/>
    <w:rsid w:val="00C03A3F"/>
    <w:rsid w:val="00C55CF4"/>
    <w:rsid w:val="00C8131F"/>
    <w:rsid w:val="00C90C44"/>
    <w:rsid w:val="00C90E58"/>
    <w:rsid w:val="00CA6ECC"/>
    <w:rsid w:val="00CE3B8A"/>
    <w:rsid w:val="00CF5993"/>
    <w:rsid w:val="00D35795"/>
    <w:rsid w:val="00DB4AB2"/>
    <w:rsid w:val="00DE4E6F"/>
    <w:rsid w:val="00DE667A"/>
    <w:rsid w:val="00E03987"/>
    <w:rsid w:val="00E039CC"/>
    <w:rsid w:val="00E045FB"/>
    <w:rsid w:val="00E46B7F"/>
    <w:rsid w:val="00E85364"/>
    <w:rsid w:val="00ED3BCE"/>
    <w:rsid w:val="00EF4B10"/>
    <w:rsid w:val="00F128CE"/>
    <w:rsid w:val="00F2106F"/>
    <w:rsid w:val="00F5261A"/>
    <w:rsid w:val="00F662F2"/>
    <w:rsid w:val="00FB0837"/>
    <w:rsid w:val="00FB758F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Plain Text"/>
    <w:basedOn w:val="a"/>
    <w:link w:val="a6"/>
    <w:uiPriority w:val="99"/>
    <w:unhideWhenUsed/>
    <w:rsid w:val="00732FBB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6">
    <w:name w:val="Текст Знак"/>
    <w:basedOn w:val="a0"/>
    <w:link w:val="a5"/>
    <w:uiPriority w:val="99"/>
    <w:rsid w:val="00732FBB"/>
    <w:rPr>
      <w:rFonts w:ascii="Calibri" w:hAnsi="Calibri"/>
      <w:szCs w:val="21"/>
    </w:rPr>
  </w:style>
  <w:style w:type="paragraph" w:styleId="a7">
    <w:name w:val="Normal (Web)"/>
    <w:basedOn w:val="a"/>
    <w:uiPriority w:val="99"/>
    <w:semiHidden/>
    <w:unhideWhenUsed/>
    <w:rsid w:val="0060226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0E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Plain Text"/>
    <w:basedOn w:val="a"/>
    <w:link w:val="a6"/>
    <w:uiPriority w:val="99"/>
    <w:unhideWhenUsed/>
    <w:rsid w:val="00732FBB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6">
    <w:name w:val="Текст Знак"/>
    <w:basedOn w:val="a0"/>
    <w:link w:val="a5"/>
    <w:uiPriority w:val="99"/>
    <w:rsid w:val="00732FBB"/>
    <w:rPr>
      <w:rFonts w:ascii="Calibri" w:hAnsi="Calibri"/>
      <w:szCs w:val="21"/>
    </w:rPr>
  </w:style>
  <w:style w:type="paragraph" w:styleId="a7">
    <w:name w:val="Normal (Web)"/>
    <w:basedOn w:val="a"/>
    <w:uiPriority w:val="99"/>
    <w:semiHidden/>
    <w:unhideWhenUsed/>
    <w:rsid w:val="0060226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0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69933"/>
                                            <w:left w:val="single" w:sz="6" w:space="0" w:color="669933"/>
                                            <w:bottom w:val="single" w:sz="6" w:space="0" w:color="669933"/>
                                            <w:right w:val="single" w:sz="6" w:space="0" w:color="669933"/>
                                          </w:divBdr>
                                          <w:divsChild>
                                            <w:div w:id="20527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2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6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19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033-D89F-4F2A-AB6F-6A8A7A5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Мальцман Наталья</dc:creator>
  <cp:lastModifiedBy>Admin</cp:lastModifiedBy>
  <cp:revision>1</cp:revision>
  <cp:lastPrinted>2014-04-03T13:07:00Z</cp:lastPrinted>
  <dcterms:created xsi:type="dcterms:W3CDTF">2014-08-21T10:11:00Z</dcterms:created>
  <dcterms:modified xsi:type="dcterms:W3CDTF">2014-08-21T10:11:00Z</dcterms:modified>
</cp:coreProperties>
</file>